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101B" w:rsidRPr="00400D42" w:rsidRDefault="00EF2EFF" w:rsidP="0035101B">
      <w:pPr>
        <w:tabs>
          <w:tab w:val="left" w:pos="4140"/>
        </w:tabs>
        <w:spacing w:after="60"/>
        <w:ind w:right="43"/>
        <w:rPr>
          <w:b/>
        </w:rPr>
      </w:pPr>
      <w:r>
        <w:rPr>
          <w:noProof/>
        </w:rPr>
        <w:drawing>
          <wp:anchor distT="0" distB="0" distL="114300" distR="114300" simplePos="0" relativeHeight="251660288" behindDoc="0" locked="0" layoutInCell="1" allowOverlap="0" wp14:anchorId="49F57F21" wp14:editId="6A1AF006">
            <wp:simplePos x="0" y="0"/>
            <wp:positionH relativeFrom="column">
              <wp:posOffset>45251</wp:posOffset>
            </wp:positionH>
            <wp:positionV relativeFrom="margin">
              <wp:posOffset>25400</wp:posOffset>
            </wp:positionV>
            <wp:extent cx="806450" cy="803275"/>
            <wp:effectExtent l="25400" t="25400" r="31750" b="22225"/>
            <wp:wrapSquare wrapText="bothSides"/>
            <wp:docPr id="2" name="Picture 2" descr="::::::Pictures:dscn2434-via.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Pictures:dscn2434-via.jpg"/>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6450" cy="803275"/>
                    </a:xfrm>
                    <a:prstGeom prst="rect">
                      <a:avLst/>
                    </a:prstGeom>
                    <a:noFill/>
                    <a:ln w="190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00D42">
        <w:rPr>
          <w:b/>
        </w:rPr>
        <w:t xml:space="preserve"> </w:t>
      </w:r>
      <w:r w:rsidR="0035101B" w:rsidRPr="00400D42">
        <w:rPr>
          <w:b/>
        </w:rPr>
        <w:t>Dr. Andy Puckett</w:t>
      </w:r>
    </w:p>
    <w:p w:rsidR="0035101B" w:rsidRDefault="0035101B" w:rsidP="0035101B">
      <w:pPr>
        <w:tabs>
          <w:tab w:val="left" w:pos="4140"/>
        </w:tabs>
        <w:spacing w:after="60"/>
        <w:ind w:right="43"/>
      </w:pPr>
      <w:r>
        <w:t>Office:  Jordan Hall 206</w:t>
      </w:r>
    </w:p>
    <w:p w:rsidR="0035101B" w:rsidRDefault="0035101B" w:rsidP="0035101B">
      <w:pPr>
        <w:tabs>
          <w:tab w:val="left" w:pos="4140"/>
        </w:tabs>
        <w:spacing w:after="60"/>
        <w:ind w:right="43"/>
      </w:pPr>
      <w:r>
        <w:t>(706) 507-8098</w:t>
      </w:r>
    </w:p>
    <w:p w:rsidR="0035101B" w:rsidRDefault="0035101B" w:rsidP="0035101B">
      <w:pPr>
        <w:tabs>
          <w:tab w:val="left" w:pos="4140"/>
        </w:tabs>
        <w:spacing w:after="60"/>
        <w:ind w:right="43"/>
      </w:pPr>
      <w:r>
        <w:t>puckett_andrew</w:t>
      </w:r>
      <w:r w:rsidRPr="00400D42">
        <w:t>@</w:t>
      </w:r>
      <w:r>
        <w:t>columbusstate</w:t>
      </w:r>
      <w:r w:rsidRPr="00400D42">
        <w:t>.edu</w:t>
      </w:r>
    </w:p>
    <w:p w:rsidR="0035101B" w:rsidRPr="00400D42" w:rsidRDefault="00DA3F18" w:rsidP="00726A7B">
      <w:pPr>
        <w:tabs>
          <w:tab w:val="left" w:pos="4140"/>
        </w:tabs>
        <w:spacing w:after="60"/>
        <w:ind w:right="72"/>
        <w:jc w:val="right"/>
        <w:rPr>
          <w:b/>
          <w:bCs/>
        </w:rPr>
      </w:pPr>
      <w:r>
        <w:rPr>
          <w:b/>
          <w:bCs/>
        </w:rPr>
        <w:t>PRINCIPLES OF PHYSICS 1</w:t>
      </w:r>
    </w:p>
    <w:p w:rsidR="0035101B" w:rsidRPr="00400D42" w:rsidRDefault="00DA3F18" w:rsidP="0035101B">
      <w:pPr>
        <w:tabs>
          <w:tab w:val="left" w:pos="4140"/>
        </w:tabs>
        <w:spacing w:after="60"/>
        <w:ind w:right="72"/>
        <w:jc w:val="right"/>
        <w:rPr>
          <w:b/>
          <w:bCs/>
        </w:rPr>
      </w:pPr>
      <w:r>
        <w:rPr>
          <w:b/>
          <w:bCs/>
        </w:rPr>
        <w:t xml:space="preserve">PHYS 2211 – </w:t>
      </w:r>
      <w:r w:rsidR="0035101B">
        <w:rPr>
          <w:b/>
          <w:bCs/>
        </w:rPr>
        <w:t>Spring</w:t>
      </w:r>
      <w:r w:rsidR="0035101B" w:rsidRPr="00400D42">
        <w:rPr>
          <w:b/>
          <w:bCs/>
        </w:rPr>
        <w:t xml:space="preserve"> 20</w:t>
      </w:r>
      <w:r w:rsidR="0035101B">
        <w:rPr>
          <w:b/>
          <w:bCs/>
        </w:rPr>
        <w:t xml:space="preserve">20 – </w:t>
      </w:r>
      <w:r>
        <w:rPr>
          <w:b/>
          <w:bCs/>
        </w:rPr>
        <w:t>JORDAN 213</w:t>
      </w:r>
    </w:p>
    <w:p w:rsidR="0035101B" w:rsidRPr="00710605" w:rsidRDefault="00DA3F18" w:rsidP="0035101B">
      <w:pPr>
        <w:tabs>
          <w:tab w:val="left" w:pos="4140"/>
        </w:tabs>
        <w:spacing w:after="60"/>
        <w:ind w:right="72"/>
        <w:jc w:val="right"/>
        <w:sectPr w:rsidR="0035101B" w:rsidRPr="00710605" w:rsidSect="00DA3F18">
          <w:footerReference w:type="even" r:id="rId8"/>
          <w:footerReference w:type="default" r:id="rId9"/>
          <w:pgSz w:w="12240" w:h="15840"/>
          <w:pgMar w:top="1080" w:right="1080" w:bottom="1080" w:left="1080" w:header="720" w:footer="720" w:gutter="0"/>
          <w:cols w:num="2" w:space="144" w:equalWidth="0">
            <w:col w:w="5472" w:space="144"/>
            <w:col w:w="4464"/>
          </w:cols>
          <w:titlePg/>
        </w:sectPr>
      </w:pPr>
      <w:r>
        <w:t>Tue</w:t>
      </w:r>
      <w:r w:rsidR="008F1F4D">
        <w:t>.</w:t>
      </w:r>
      <w:r>
        <w:t>/Thu</w:t>
      </w:r>
      <w:r w:rsidR="008F1F4D">
        <w:t>.</w:t>
      </w:r>
      <w:r>
        <w:t xml:space="preserve"> 11</w:t>
      </w:r>
      <w:r w:rsidR="0035101B">
        <w:t>:00</w:t>
      </w:r>
      <w:r>
        <w:t>am</w:t>
      </w:r>
      <w:r w:rsidR="0035101B">
        <w:t>–</w:t>
      </w:r>
      <w:r>
        <w:t>12:15p</w:t>
      </w:r>
      <w:r w:rsidR="0035101B">
        <w:t>m</w:t>
      </w:r>
    </w:p>
    <w:p w:rsidR="00EF2EFF" w:rsidRDefault="00EB7F77" w:rsidP="00886ABE">
      <w:pPr>
        <w:spacing w:after="60"/>
        <w:rPr>
          <w:b/>
          <w:bCs/>
          <w:color w:val="000000"/>
        </w:rPr>
      </w:pPr>
      <w:r>
        <w:rPr>
          <w:b/>
          <w:bCs/>
          <w:noProof/>
          <w:color w:val="000000"/>
        </w:rPr>
        <w:pict>
          <v:rect id="_x0000_i1025" alt="" style="width:7in;height:.05pt;mso-width-percent:0;mso-height-percent:0;mso-width-percent:0;mso-height-percent:0" o:hralign="center" o:hrstd="t" o:hr="t" fillcolor="#a0a0a0" stroked="f"/>
        </w:pict>
      </w:r>
    </w:p>
    <w:p w:rsidR="00886ABE" w:rsidRPr="00886ABE" w:rsidRDefault="00886ABE" w:rsidP="00EF2EFF">
      <w:pPr>
        <w:spacing w:before="240" w:after="60"/>
        <w:rPr>
          <w:color w:val="000000"/>
        </w:rPr>
      </w:pPr>
      <w:r w:rsidRPr="00886ABE">
        <w:rPr>
          <w:b/>
          <w:bCs/>
          <w:color w:val="000000"/>
        </w:rPr>
        <w:t>Office Hours:</w:t>
      </w:r>
      <w:r w:rsidRPr="00886ABE">
        <w:rPr>
          <w:color w:val="000000"/>
        </w:rPr>
        <w:tab/>
      </w:r>
      <w:r w:rsidRPr="00886ABE">
        <w:rPr>
          <w:color w:val="000000"/>
        </w:rPr>
        <w:tab/>
        <w:t>Mon.</w:t>
      </w:r>
      <w:r w:rsidRPr="00886ABE">
        <w:rPr>
          <w:color w:val="000000"/>
        </w:rPr>
        <w:tab/>
      </w:r>
      <w:r w:rsidRPr="00886ABE">
        <w:rPr>
          <w:color w:val="000000"/>
        </w:rPr>
        <w:tab/>
        <w:t>10:30a – 12:00p</w:t>
      </w:r>
      <w:r w:rsidRPr="00886ABE">
        <w:rPr>
          <w:color w:val="000000"/>
        </w:rPr>
        <w:tab/>
      </w:r>
      <w:r w:rsidRPr="00886ABE">
        <w:rPr>
          <w:color w:val="000000"/>
        </w:rPr>
        <w:tab/>
        <w:t>Jordan 206</w:t>
      </w:r>
    </w:p>
    <w:p w:rsidR="00886ABE" w:rsidRPr="00886ABE" w:rsidRDefault="00886ABE" w:rsidP="00886ABE">
      <w:pPr>
        <w:spacing w:after="60"/>
        <w:ind w:left="1440" w:firstLine="720"/>
        <w:rPr>
          <w:color w:val="000000"/>
        </w:rPr>
      </w:pPr>
      <w:r w:rsidRPr="00886ABE">
        <w:rPr>
          <w:color w:val="000000"/>
        </w:rPr>
        <w:t>Tue.</w:t>
      </w:r>
      <w:r w:rsidRPr="00886ABE">
        <w:rPr>
          <w:color w:val="000000"/>
        </w:rPr>
        <w:tab/>
      </w:r>
      <w:r w:rsidRPr="00886ABE">
        <w:rPr>
          <w:color w:val="000000"/>
        </w:rPr>
        <w:tab/>
        <w:t>1:30 – 2:30p</w:t>
      </w:r>
      <w:r w:rsidRPr="00886ABE">
        <w:rPr>
          <w:color w:val="000000"/>
        </w:rPr>
        <w:tab/>
      </w:r>
      <w:r w:rsidRPr="00886ABE">
        <w:rPr>
          <w:color w:val="000000"/>
        </w:rPr>
        <w:tab/>
      </w:r>
      <w:r w:rsidRPr="00886ABE">
        <w:rPr>
          <w:color w:val="000000"/>
        </w:rPr>
        <w:tab/>
        <w:t>Jordan 206</w:t>
      </w:r>
    </w:p>
    <w:p w:rsidR="00886ABE" w:rsidRPr="00886ABE" w:rsidRDefault="00886ABE" w:rsidP="00886ABE">
      <w:pPr>
        <w:spacing w:after="60"/>
        <w:ind w:left="1440" w:firstLine="720"/>
        <w:rPr>
          <w:color w:val="000000"/>
        </w:rPr>
      </w:pPr>
      <w:r w:rsidRPr="00886ABE">
        <w:rPr>
          <w:color w:val="000000"/>
        </w:rPr>
        <w:t>Wed.</w:t>
      </w:r>
      <w:r w:rsidRPr="00886ABE">
        <w:rPr>
          <w:color w:val="000000"/>
        </w:rPr>
        <w:tab/>
      </w:r>
      <w:r w:rsidRPr="00886ABE">
        <w:rPr>
          <w:color w:val="000000"/>
        </w:rPr>
        <w:tab/>
        <w:t>12:00 –1:00p</w:t>
      </w:r>
      <w:r w:rsidRPr="00886ABE">
        <w:rPr>
          <w:color w:val="000000"/>
        </w:rPr>
        <w:tab/>
      </w:r>
      <w:r w:rsidRPr="00886ABE">
        <w:rPr>
          <w:color w:val="000000"/>
        </w:rPr>
        <w:tab/>
      </w:r>
      <w:r w:rsidRPr="00886ABE">
        <w:rPr>
          <w:color w:val="000000"/>
        </w:rPr>
        <w:tab/>
        <w:t>Jordan 206</w:t>
      </w:r>
    </w:p>
    <w:p w:rsidR="00886ABE" w:rsidRPr="00886ABE" w:rsidRDefault="00886ABE" w:rsidP="00886ABE">
      <w:pPr>
        <w:spacing w:before="120" w:after="60"/>
        <w:ind w:left="1440" w:firstLine="720"/>
        <w:rPr>
          <w:i/>
          <w:color w:val="000000"/>
        </w:rPr>
      </w:pPr>
      <w:r w:rsidRPr="00886ABE">
        <w:rPr>
          <w:i/>
          <w:color w:val="000000"/>
        </w:rPr>
        <w:t>I am also available by appointment, as my schedule permits.</w:t>
      </w:r>
    </w:p>
    <w:p w:rsidR="0095080B" w:rsidRPr="00743340" w:rsidRDefault="0095080B" w:rsidP="0095080B">
      <w:pPr>
        <w:spacing w:after="60"/>
        <w:rPr>
          <w:b/>
          <w:bCs/>
          <w:sz w:val="22"/>
          <w:szCs w:val="22"/>
        </w:rPr>
      </w:pPr>
    </w:p>
    <w:p w:rsidR="00BF4893" w:rsidRPr="00400D42" w:rsidRDefault="00BF4893" w:rsidP="00BF4893">
      <w:pPr>
        <w:spacing w:after="60"/>
        <w:rPr>
          <w:bCs/>
        </w:rPr>
      </w:pPr>
      <w:r w:rsidRPr="00400D42">
        <w:rPr>
          <w:b/>
          <w:bCs/>
        </w:rPr>
        <w:t>Course Description</w:t>
      </w:r>
    </w:p>
    <w:p w:rsidR="0095080B" w:rsidRPr="0095080B" w:rsidRDefault="0095080B" w:rsidP="008E45EF">
      <w:pPr>
        <w:spacing w:after="60"/>
        <w:jc w:val="both"/>
        <w:rPr>
          <w:bCs/>
        </w:rPr>
      </w:pPr>
      <w:r w:rsidRPr="0095080B">
        <w:rPr>
          <w:bCs/>
        </w:rPr>
        <w:t xml:space="preserve">An introductory course which will include mechanics (kinematics, dynamics, work and energy, momentum and collisions, and rotational motion and statics), and may also include </w:t>
      </w:r>
      <w:proofErr w:type="spellStart"/>
      <w:r w:rsidRPr="0095080B">
        <w:rPr>
          <w:bCs/>
        </w:rPr>
        <w:t>thermodyn</w:t>
      </w:r>
      <w:r>
        <w:rPr>
          <w:bCs/>
        </w:rPr>
        <w:t>-</w:t>
      </w:r>
      <w:r w:rsidRPr="0095080B">
        <w:rPr>
          <w:bCs/>
        </w:rPr>
        <w:t>amics</w:t>
      </w:r>
      <w:proofErr w:type="spellEnd"/>
      <w:r w:rsidRPr="0095080B">
        <w:rPr>
          <w:bCs/>
        </w:rPr>
        <w:t xml:space="preserve"> and waves. </w:t>
      </w:r>
      <w:r w:rsidR="008E45EF">
        <w:rPr>
          <w:bCs/>
        </w:rPr>
        <w:t xml:space="preserve"> </w:t>
      </w:r>
      <w:r w:rsidRPr="0095080B">
        <w:rPr>
          <w:bCs/>
        </w:rPr>
        <w:t>Elementary calculus will be used.</w:t>
      </w:r>
    </w:p>
    <w:p w:rsidR="00D65203" w:rsidRPr="00D573FF" w:rsidRDefault="00D65203" w:rsidP="00D65203">
      <w:pPr>
        <w:spacing w:after="60"/>
        <w:rPr>
          <w:b/>
          <w:sz w:val="22"/>
          <w:szCs w:val="22"/>
        </w:rPr>
      </w:pPr>
    </w:p>
    <w:p w:rsidR="003258E5" w:rsidRPr="00400D42" w:rsidRDefault="003258E5" w:rsidP="003258E5">
      <w:pPr>
        <w:spacing w:after="60"/>
      </w:pPr>
      <w:r w:rsidRPr="00400D42">
        <w:rPr>
          <w:b/>
        </w:rPr>
        <w:t>Prerequisites:</w:t>
      </w:r>
      <w:r w:rsidRPr="00400D42">
        <w:tab/>
      </w:r>
      <w:r w:rsidRPr="002910D3">
        <w:t>MATH</w:t>
      </w:r>
      <w:r>
        <w:t xml:space="preserve"> 1131 with grade of “C” or better</w:t>
      </w:r>
    </w:p>
    <w:p w:rsidR="00BE46A0" w:rsidRPr="000D1F1A" w:rsidRDefault="00BE46A0" w:rsidP="00BE46A0">
      <w:pPr>
        <w:spacing w:after="60"/>
        <w:rPr>
          <w:sz w:val="16"/>
          <w:szCs w:val="16"/>
        </w:rPr>
      </w:pPr>
      <w:r w:rsidRPr="00400D42">
        <w:rPr>
          <w:b/>
        </w:rPr>
        <w:t>Corequisites:</w:t>
      </w:r>
      <w:r w:rsidR="00235B6F">
        <w:tab/>
        <w:t>PHYS 2</w:t>
      </w:r>
      <w:r>
        <w:t>3</w:t>
      </w:r>
      <w:r w:rsidRPr="002910D3">
        <w:t>1</w:t>
      </w:r>
      <w:r w:rsidR="003258E5">
        <w:t>1</w:t>
      </w:r>
      <w:r w:rsidR="00D7316D">
        <w:t xml:space="preserve"> (lab)</w:t>
      </w:r>
    </w:p>
    <w:p w:rsidR="00880B66" w:rsidRPr="00D573FF" w:rsidRDefault="00880B66" w:rsidP="00186A66">
      <w:pPr>
        <w:spacing w:after="60"/>
        <w:rPr>
          <w:b/>
          <w:sz w:val="22"/>
          <w:szCs w:val="22"/>
        </w:rPr>
      </w:pPr>
    </w:p>
    <w:p w:rsidR="002B0C96" w:rsidRPr="00400D42" w:rsidRDefault="002B0C96" w:rsidP="002B0C96">
      <w:pPr>
        <w:spacing w:after="60"/>
        <w:rPr>
          <w:bCs/>
        </w:rPr>
      </w:pPr>
      <w:r>
        <w:rPr>
          <w:b/>
          <w:bCs/>
        </w:rPr>
        <w:t>Necessary Materials:</w:t>
      </w:r>
    </w:p>
    <w:p w:rsidR="00235B6F" w:rsidRPr="008C2DFD" w:rsidRDefault="00557AB9" w:rsidP="008C2DFD">
      <w:pPr>
        <w:numPr>
          <w:ilvl w:val="0"/>
          <w:numId w:val="5"/>
        </w:numPr>
        <w:spacing w:after="60"/>
        <w:rPr>
          <w:bCs/>
        </w:rPr>
      </w:pPr>
      <w:r>
        <w:rPr>
          <w:bCs/>
        </w:rPr>
        <w:t xml:space="preserve">Free </w:t>
      </w:r>
      <w:r w:rsidR="00D0008B" w:rsidRPr="009D5961">
        <w:rPr>
          <w:bCs/>
        </w:rPr>
        <w:t>Textbook:</w:t>
      </w:r>
      <w:r w:rsidR="008C2DFD">
        <w:rPr>
          <w:bCs/>
        </w:rPr>
        <w:t xml:space="preserve"> </w:t>
      </w:r>
      <w:r w:rsidR="00D0008B" w:rsidRPr="009D5961">
        <w:rPr>
          <w:bCs/>
        </w:rPr>
        <w:t xml:space="preserve"> </w:t>
      </w:r>
      <w:hyperlink r:id="rId10" w:history="1">
        <w:r w:rsidR="009B1169">
          <w:rPr>
            <w:rStyle w:val="Hyperlink"/>
            <w:bCs/>
          </w:rPr>
          <w:t>https://openstax.org/details/books/university-physics-volume-1</w:t>
        </w:r>
      </w:hyperlink>
    </w:p>
    <w:p w:rsidR="00D573FF" w:rsidRDefault="00103D8A" w:rsidP="00D573FF">
      <w:pPr>
        <w:numPr>
          <w:ilvl w:val="0"/>
          <w:numId w:val="5"/>
        </w:numPr>
        <w:spacing w:after="60"/>
        <w:rPr>
          <w:bCs/>
        </w:rPr>
      </w:pPr>
      <w:r w:rsidRPr="00E4269F">
        <w:rPr>
          <w:bCs/>
        </w:rPr>
        <w:t>H</w:t>
      </w:r>
      <w:r>
        <w:rPr>
          <w:bCs/>
        </w:rPr>
        <w:t>omework System</w:t>
      </w:r>
      <w:r w:rsidR="008C2DFD" w:rsidRPr="009D5961">
        <w:rPr>
          <w:bCs/>
        </w:rPr>
        <w:t>:</w:t>
      </w:r>
      <w:r w:rsidR="008C2DFD">
        <w:rPr>
          <w:bCs/>
        </w:rPr>
        <w:t xml:space="preserve"> </w:t>
      </w:r>
      <w:r w:rsidR="008C2DFD" w:rsidRPr="009D5961">
        <w:rPr>
          <w:bCs/>
        </w:rPr>
        <w:t xml:space="preserve"> </w:t>
      </w:r>
      <w:hyperlink r:id="rId11" w:history="1">
        <w:r w:rsidR="008C2DFD" w:rsidRPr="008A321F">
          <w:rPr>
            <w:rStyle w:val="Hyperlink"/>
            <w:bCs/>
          </w:rPr>
          <w:t>https://theexpertta.com</w:t>
        </w:r>
      </w:hyperlink>
      <w:r w:rsidR="008C2DFD">
        <w:rPr>
          <w:bCs/>
        </w:rPr>
        <w:t xml:space="preserve"> </w:t>
      </w:r>
      <w:r>
        <w:rPr>
          <w:bCs/>
        </w:rPr>
        <w:t>(see below for details)</w:t>
      </w:r>
    </w:p>
    <w:p w:rsidR="00D573FF" w:rsidRPr="00D573FF" w:rsidRDefault="00D573FF" w:rsidP="00D573FF">
      <w:pPr>
        <w:numPr>
          <w:ilvl w:val="0"/>
          <w:numId w:val="5"/>
        </w:numPr>
        <w:spacing w:after="60"/>
        <w:rPr>
          <w:bCs/>
        </w:rPr>
      </w:pPr>
      <w:r w:rsidRPr="00D573FF">
        <w:rPr>
          <w:bCs/>
        </w:rPr>
        <w:t xml:space="preserve">A device to access the </w:t>
      </w:r>
      <w:r w:rsidRPr="004F40D0">
        <w:rPr>
          <w:b/>
        </w:rPr>
        <w:t>Kahoot app</w:t>
      </w:r>
      <w:r w:rsidRPr="00D573FF">
        <w:rPr>
          <w:bCs/>
        </w:rPr>
        <w:t xml:space="preserve"> or </w:t>
      </w:r>
      <w:hyperlink r:id="rId12" w:history="1">
        <w:r>
          <w:rPr>
            <w:rStyle w:val="Hyperlink"/>
          </w:rPr>
          <w:t>https://kahoot.com</w:t>
        </w:r>
      </w:hyperlink>
    </w:p>
    <w:p w:rsidR="00E4269F" w:rsidRPr="00997297" w:rsidRDefault="002B0C96" w:rsidP="00997297">
      <w:pPr>
        <w:numPr>
          <w:ilvl w:val="0"/>
          <w:numId w:val="5"/>
        </w:numPr>
        <w:spacing w:after="60"/>
        <w:rPr>
          <w:bCs/>
        </w:rPr>
      </w:pPr>
      <w:r w:rsidRPr="00E4269F">
        <w:rPr>
          <w:bCs/>
        </w:rPr>
        <w:t>A calculator with “trig” functions.</w:t>
      </w:r>
    </w:p>
    <w:p w:rsidR="00880B66" w:rsidRPr="00D573FF" w:rsidRDefault="00880B66" w:rsidP="00711AE2">
      <w:pPr>
        <w:spacing w:after="60"/>
        <w:rPr>
          <w:bCs/>
          <w:color w:val="FF0000"/>
          <w:sz w:val="22"/>
          <w:szCs w:val="22"/>
        </w:rPr>
      </w:pPr>
    </w:p>
    <w:p w:rsidR="00711AE2" w:rsidRPr="00E4269F" w:rsidRDefault="00711AE2" w:rsidP="00711AE2">
      <w:pPr>
        <w:spacing w:after="60"/>
        <w:rPr>
          <w:bCs/>
        </w:rPr>
      </w:pPr>
      <w:proofErr w:type="spellStart"/>
      <w:r w:rsidRPr="00E4269F">
        <w:rPr>
          <w:b/>
          <w:bCs/>
        </w:rPr>
        <w:t>CougarVIEW</w:t>
      </w:r>
      <w:proofErr w:type="spellEnd"/>
      <w:r w:rsidRPr="00E4269F">
        <w:rPr>
          <w:b/>
          <w:bCs/>
        </w:rPr>
        <w:t xml:space="preserve"> / Desire2Learn</w:t>
      </w:r>
    </w:p>
    <w:p w:rsidR="00711AE2" w:rsidRPr="00E4269F" w:rsidRDefault="00711AE2" w:rsidP="00711AE2">
      <w:pPr>
        <w:spacing w:after="60"/>
        <w:jc w:val="both"/>
        <w:rPr>
          <w:bCs/>
        </w:rPr>
      </w:pPr>
      <w:r w:rsidRPr="00E4269F">
        <w:rPr>
          <w:bCs/>
        </w:rPr>
        <w:t>The syllabu</w:t>
      </w:r>
      <w:r w:rsidR="00E4269F" w:rsidRPr="00E4269F">
        <w:rPr>
          <w:bCs/>
        </w:rPr>
        <w:t>s, contact info, announcements</w:t>
      </w:r>
      <w:r w:rsidRPr="00E4269F">
        <w:rPr>
          <w:bCs/>
        </w:rPr>
        <w:t xml:space="preserve">, grades, and other useful items will be posted on this course’s </w:t>
      </w:r>
      <w:proofErr w:type="spellStart"/>
      <w:r w:rsidR="00A123F3" w:rsidRPr="00E4269F">
        <w:rPr>
          <w:bCs/>
        </w:rPr>
        <w:t>CougarVIEW</w:t>
      </w:r>
      <w:proofErr w:type="spellEnd"/>
      <w:r w:rsidR="00A123F3" w:rsidRPr="00E4269F">
        <w:rPr>
          <w:bCs/>
        </w:rPr>
        <w:t xml:space="preserve">/Desire2Learn (D2L) website.  </w:t>
      </w:r>
      <w:r w:rsidRPr="00E4269F">
        <w:rPr>
          <w:bCs/>
        </w:rPr>
        <w:t xml:space="preserve">For </w:t>
      </w:r>
      <w:proofErr w:type="spellStart"/>
      <w:r w:rsidRPr="00E4269F">
        <w:rPr>
          <w:bCs/>
        </w:rPr>
        <w:t>CougarVIEW</w:t>
      </w:r>
      <w:proofErr w:type="spellEnd"/>
      <w:r w:rsidRPr="00E4269F">
        <w:rPr>
          <w:bCs/>
        </w:rPr>
        <w:t xml:space="preserve"> technical problems, visit the </w:t>
      </w:r>
      <w:proofErr w:type="spellStart"/>
      <w:r w:rsidRPr="00E4269F">
        <w:rPr>
          <w:bCs/>
        </w:rPr>
        <w:t>GeorgiaVIEW</w:t>
      </w:r>
      <w:proofErr w:type="spellEnd"/>
      <w:r w:rsidRPr="00E4269F">
        <w:rPr>
          <w:bCs/>
        </w:rPr>
        <w:t xml:space="preserve"> D2L Help Center at </w:t>
      </w:r>
      <w:hyperlink r:id="rId13" w:history="1">
        <w:r w:rsidRPr="00E4269F">
          <w:rPr>
            <w:rStyle w:val="Hyperlink"/>
            <w:bCs/>
            <w:color w:val="auto"/>
          </w:rPr>
          <w:t>https://d2lhelp.view.usg.edu</w:t>
        </w:r>
      </w:hyperlink>
      <w:r w:rsidRPr="00E4269F">
        <w:rPr>
          <w:bCs/>
        </w:rPr>
        <w:t xml:space="preserve"> or call the CSU Help Desk at 706-507-8199. Course announcements will also be emailed to your primary electronic address.  You are responsible for the content of all announcements, whether electronic or in-class.</w:t>
      </w:r>
    </w:p>
    <w:p w:rsidR="00711AE2" w:rsidRPr="00743340" w:rsidRDefault="00711AE2" w:rsidP="0098634D">
      <w:pPr>
        <w:spacing w:after="60"/>
        <w:rPr>
          <w:b/>
          <w:bCs/>
          <w:color w:val="FF0000"/>
          <w:sz w:val="22"/>
          <w:szCs w:val="22"/>
        </w:rPr>
      </w:pPr>
    </w:p>
    <w:p w:rsidR="00F72B58" w:rsidRPr="00216BC8" w:rsidRDefault="00F72B58" w:rsidP="00F72B58">
      <w:pPr>
        <w:spacing w:after="60"/>
        <w:rPr>
          <w:bCs/>
        </w:rPr>
      </w:pPr>
      <w:r w:rsidRPr="00216BC8">
        <w:rPr>
          <w:b/>
          <w:bCs/>
        </w:rPr>
        <w:t xml:space="preserve">The </w:t>
      </w:r>
      <w:r w:rsidR="00A2354A">
        <w:rPr>
          <w:b/>
          <w:bCs/>
          <w:i/>
        </w:rPr>
        <w:t>ExpertTA</w:t>
      </w:r>
      <w:r w:rsidRPr="00216BC8">
        <w:rPr>
          <w:b/>
          <w:bCs/>
        </w:rPr>
        <w:t xml:space="preserve"> Website</w:t>
      </w:r>
    </w:p>
    <w:p w:rsidR="0079390E" w:rsidRPr="0079390E" w:rsidRDefault="00387724" w:rsidP="00880B66">
      <w:pPr>
        <w:spacing w:after="60"/>
        <w:jc w:val="both"/>
        <w:rPr>
          <w:bCs/>
        </w:rPr>
      </w:pPr>
      <w:r w:rsidRPr="00216BC8">
        <w:rPr>
          <w:bCs/>
        </w:rPr>
        <w:t xml:space="preserve">All homework assignments and reading quizzes will be completed at the </w:t>
      </w:r>
      <w:proofErr w:type="spellStart"/>
      <w:r w:rsidR="00A2354A">
        <w:rPr>
          <w:bCs/>
          <w:i/>
        </w:rPr>
        <w:t>ExpertTA</w:t>
      </w:r>
      <w:proofErr w:type="spellEnd"/>
      <w:r w:rsidRPr="00216BC8">
        <w:rPr>
          <w:bCs/>
        </w:rPr>
        <w:t xml:space="preserve"> website,</w:t>
      </w:r>
      <w:r w:rsidR="0079390E">
        <w:rPr>
          <w:bCs/>
        </w:rPr>
        <w:t xml:space="preserve"> </w:t>
      </w:r>
      <w:hyperlink r:id="rId14" w:history="1">
        <w:r w:rsidR="0079390E" w:rsidRPr="008A321F">
          <w:rPr>
            <w:rStyle w:val="Hyperlink"/>
            <w:bCs/>
          </w:rPr>
          <w:t>https://theexpertta.com</w:t>
        </w:r>
      </w:hyperlink>
      <w:r w:rsidR="0079390E">
        <w:rPr>
          <w:bCs/>
        </w:rPr>
        <w:t>.</w:t>
      </w:r>
      <w:r w:rsidR="00AB3F4C">
        <w:rPr>
          <w:bCs/>
          <w:i/>
        </w:rPr>
        <w:t xml:space="preserve">  </w:t>
      </w:r>
      <w:r w:rsidR="0079390E">
        <w:rPr>
          <w:bCs/>
        </w:rPr>
        <w:t>The cost is $32.50 if you buy directly on their website, but you may pay a different amount if you buy through the bookstore.  The student registration link for my course is</w:t>
      </w:r>
      <w:r w:rsidR="00281518">
        <w:rPr>
          <w:bCs/>
        </w:rPr>
        <w:t xml:space="preserve"> </w:t>
      </w:r>
      <w:hyperlink r:id="rId15" w:tgtFrame="_blank" w:history="1">
        <w:r w:rsidR="00281518" w:rsidRPr="00281518">
          <w:rPr>
            <w:rStyle w:val="Hyperlink"/>
            <w:bCs/>
          </w:rPr>
          <w:t>http://goeta.link/USW12GA-DFFAFD-1ZP</w:t>
        </w:r>
      </w:hyperlink>
      <w:r w:rsidR="00557AB9">
        <w:rPr>
          <w:bCs/>
        </w:rPr>
        <w:t xml:space="preserve">, where you will then input your CSU email address and a password to create your account.  When asked for your Student ID/NO, please input your CSU “909” number to simplify integration with our </w:t>
      </w:r>
      <w:proofErr w:type="spellStart"/>
      <w:r w:rsidR="00557AB9">
        <w:rPr>
          <w:bCs/>
        </w:rPr>
        <w:t>CougarView</w:t>
      </w:r>
      <w:proofErr w:type="spellEnd"/>
      <w:r w:rsidR="00557AB9">
        <w:rPr>
          <w:bCs/>
        </w:rPr>
        <w:t xml:space="preserve"> gradebook.  Your registration will be complete once you’ve input either a credit card number or a bookstore access code, or selected a 2-week free trial.  Please contact me immediately if you have difficulty registering, or check online at </w:t>
      </w:r>
      <w:hyperlink r:id="rId16" w:history="1">
        <w:r w:rsidR="00557AB9" w:rsidRPr="00557AB9">
          <w:rPr>
            <w:rStyle w:val="Hyperlink"/>
            <w:bCs/>
          </w:rPr>
          <w:t>https://theexpertta.com/wp-content/uploads/2017/0</w:t>
        </w:r>
        <w:r w:rsidR="00557AB9" w:rsidRPr="00557AB9">
          <w:rPr>
            <w:rStyle w:val="Hyperlink"/>
            <w:bCs/>
          </w:rPr>
          <w:t>1</w:t>
        </w:r>
        <w:r w:rsidR="00557AB9" w:rsidRPr="00557AB9">
          <w:rPr>
            <w:rStyle w:val="Hyperlink"/>
            <w:bCs/>
          </w:rPr>
          <w:t>/StudentRegistration-10.16.pdf</w:t>
        </w:r>
      </w:hyperlink>
      <w:r w:rsidR="00557AB9">
        <w:rPr>
          <w:bCs/>
        </w:rPr>
        <w:t xml:space="preserve"> for additional </w:t>
      </w:r>
      <w:r w:rsidR="00EF2954">
        <w:rPr>
          <w:bCs/>
        </w:rPr>
        <w:t>instructions</w:t>
      </w:r>
      <w:r w:rsidR="00557AB9">
        <w:rPr>
          <w:bCs/>
        </w:rPr>
        <w:t>.</w:t>
      </w:r>
    </w:p>
    <w:p w:rsidR="00880B66" w:rsidRPr="005A2942" w:rsidRDefault="00880B66" w:rsidP="0098634D">
      <w:pPr>
        <w:spacing w:after="60"/>
        <w:rPr>
          <w:b/>
          <w:bCs/>
          <w:sz w:val="28"/>
          <w:szCs w:val="28"/>
        </w:rPr>
      </w:pPr>
    </w:p>
    <w:p w:rsidR="0098634D" w:rsidRPr="00BA2F08" w:rsidRDefault="005A2942" w:rsidP="0098634D">
      <w:pPr>
        <w:spacing w:after="60"/>
        <w:rPr>
          <w:b/>
          <w:bCs/>
        </w:rPr>
      </w:pPr>
      <w:r>
        <w:rPr>
          <w:b/>
          <w:bCs/>
        </w:rPr>
        <w:t xml:space="preserve">Lecture </w:t>
      </w:r>
      <w:r w:rsidR="0098634D" w:rsidRPr="00BA2F08">
        <w:rPr>
          <w:b/>
          <w:bCs/>
        </w:rPr>
        <w:t>Learning Objectives:</w:t>
      </w:r>
    </w:p>
    <w:p w:rsidR="0098634D" w:rsidRPr="00BA2F08" w:rsidRDefault="0098634D" w:rsidP="005A2942">
      <w:pPr>
        <w:spacing w:after="120"/>
        <w:jc w:val="both"/>
        <w:rPr>
          <w:bCs/>
        </w:rPr>
      </w:pPr>
      <w:r w:rsidRPr="00BA2F08">
        <w:rPr>
          <w:bCs/>
        </w:rPr>
        <w:t>These objectives are the minimum expectation I have for students who pass this class with a “C”.  If you cannot perform to this level, you have not earned a passing grade.  Students will be able to:</w:t>
      </w:r>
    </w:p>
    <w:p w:rsidR="00004630" w:rsidRPr="003B77F7" w:rsidRDefault="00004630" w:rsidP="005A2942">
      <w:pPr>
        <w:numPr>
          <w:ilvl w:val="0"/>
          <w:numId w:val="5"/>
        </w:numPr>
        <w:tabs>
          <w:tab w:val="left" w:pos="360"/>
        </w:tabs>
        <w:spacing w:after="120"/>
        <w:jc w:val="both"/>
        <w:rPr>
          <w:rFonts w:cs="Times New Roman"/>
          <w:color w:val="000000"/>
        </w:rPr>
      </w:pPr>
      <w:r w:rsidRPr="003B77F7">
        <w:rPr>
          <w:rFonts w:cs="Times New Roman"/>
          <w:color w:val="000000"/>
        </w:rPr>
        <w:t>Create and analyze graphs to understand physical situations.</w:t>
      </w:r>
    </w:p>
    <w:p w:rsidR="00004630" w:rsidRPr="003B77F7" w:rsidRDefault="00004630" w:rsidP="005A2942">
      <w:pPr>
        <w:numPr>
          <w:ilvl w:val="0"/>
          <w:numId w:val="5"/>
        </w:numPr>
        <w:tabs>
          <w:tab w:val="left" w:pos="360"/>
        </w:tabs>
        <w:spacing w:after="120"/>
        <w:jc w:val="both"/>
        <w:rPr>
          <w:rFonts w:cs="Times New Roman"/>
          <w:color w:val="000000"/>
        </w:rPr>
      </w:pPr>
      <w:r w:rsidRPr="003B77F7">
        <w:rPr>
          <w:rFonts w:cs="Times New Roman"/>
          <w:color w:val="000000"/>
        </w:rPr>
        <w:t xml:space="preserve">Use explicit problem-solving skills, particularly in analyzing a description of a physical situation. Evaluate whether an answer to a problem is a realistic answer.  </w:t>
      </w:r>
    </w:p>
    <w:p w:rsidR="00004630" w:rsidRPr="003B77F7" w:rsidRDefault="00004630" w:rsidP="005A2942">
      <w:pPr>
        <w:numPr>
          <w:ilvl w:val="0"/>
          <w:numId w:val="5"/>
        </w:numPr>
        <w:tabs>
          <w:tab w:val="left" w:pos="360"/>
        </w:tabs>
        <w:spacing w:after="120"/>
        <w:jc w:val="both"/>
        <w:rPr>
          <w:rFonts w:cs="Times New Roman"/>
          <w:color w:val="000000"/>
        </w:rPr>
      </w:pPr>
      <w:r w:rsidRPr="003B77F7">
        <w:rPr>
          <w:rFonts w:cs="Times New Roman"/>
          <w:color w:val="000000"/>
        </w:rPr>
        <w:t xml:space="preserve">Demonstrate proficiency in using math skills as they apply to physics and problem solving. </w:t>
      </w:r>
    </w:p>
    <w:p w:rsidR="00004630" w:rsidRPr="003B77F7" w:rsidRDefault="00004630" w:rsidP="005A2942">
      <w:pPr>
        <w:numPr>
          <w:ilvl w:val="0"/>
          <w:numId w:val="5"/>
        </w:numPr>
        <w:tabs>
          <w:tab w:val="left" w:pos="360"/>
        </w:tabs>
        <w:spacing w:after="120"/>
        <w:jc w:val="both"/>
        <w:rPr>
          <w:rFonts w:cs="Times New Roman"/>
          <w:color w:val="000000"/>
          <w:u w:val="single"/>
        </w:rPr>
      </w:pPr>
      <w:r w:rsidRPr="003B77F7">
        <w:rPr>
          <w:rFonts w:cs="Times New Roman"/>
          <w:color w:val="000000"/>
        </w:rPr>
        <w:t xml:space="preserve">Apply physics laws and concepts to unfamiliar contexts. Demonstrate understanding of physics concepts, to analyze a physical situation in a qualitative and/or </w:t>
      </w:r>
      <w:proofErr w:type="spellStart"/>
      <w:r w:rsidRPr="003B77F7">
        <w:rPr>
          <w:rFonts w:cs="Times New Roman"/>
          <w:color w:val="000000"/>
        </w:rPr>
        <w:t>quantitive</w:t>
      </w:r>
      <w:proofErr w:type="spellEnd"/>
      <w:r w:rsidRPr="003B77F7">
        <w:rPr>
          <w:rFonts w:cs="Times New Roman"/>
          <w:color w:val="000000"/>
        </w:rPr>
        <w:t xml:space="preserve"> manner.</w:t>
      </w:r>
    </w:p>
    <w:p w:rsidR="00004630" w:rsidRPr="00C44885" w:rsidRDefault="00004630" w:rsidP="005A2942">
      <w:pPr>
        <w:numPr>
          <w:ilvl w:val="0"/>
          <w:numId w:val="5"/>
        </w:numPr>
        <w:tabs>
          <w:tab w:val="left" w:pos="360"/>
        </w:tabs>
        <w:spacing w:after="120"/>
        <w:jc w:val="both"/>
        <w:rPr>
          <w:rFonts w:cs="Times New Roman"/>
          <w:b/>
          <w:color w:val="000000"/>
          <w:u w:val="single"/>
        </w:rPr>
      </w:pPr>
      <w:r w:rsidRPr="00C44885">
        <w:rPr>
          <w:rFonts w:cs="Times New Roman"/>
          <w:color w:val="000000"/>
        </w:rPr>
        <w:t>Explain their physical reasoning in a clear and concise manner, both in oral and written format.  Explanations may be quantitative or qualitative.</w:t>
      </w:r>
    </w:p>
    <w:p w:rsidR="00D65203" w:rsidRPr="00C44885" w:rsidRDefault="00004630" w:rsidP="005A2942">
      <w:pPr>
        <w:numPr>
          <w:ilvl w:val="0"/>
          <w:numId w:val="5"/>
        </w:numPr>
        <w:tabs>
          <w:tab w:val="left" w:pos="360"/>
        </w:tabs>
        <w:spacing w:after="120"/>
        <w:jc w:val="both"/>
        <w:rPr>
          <w:rFonts w:cs="Times New Roman"/>
          <w:b/>
          <w:color w:val="000000"/>
          <w:u w:val="single"/>
        </w:rPr>
      </w:pPr>
      <w:r w:rsidRPr="00C44885">
        <w:rPr>
          <w:rFonts w:cs="Times New Roman"/>
          <w:color w:val="000000"/>
        </w:rPr>
        <w:t xml:space="preserve">Demonstrate basic proficiency in concepts of </w:t>
      </w:r>
      <w:r w:rsidR="003D02F0" w:rsidRPr="00C44885">
        <w:rPr>
          <w:rFonts w:cs="Times New Roman"/>
          <w:bCs/>
          <w:color w:val="000000"/>
        </w:rPr>
        <w:t>kinematics, dynamics, work, energy, momentum, collisions, rotational motion, and statics</w:t>
      </w:r>
      <w:r w:rsidRPr="00C44885">
        <w:rPr>
          <w:rFonts w:cs="Times New Roman"/>
          <w:color w:val="000000"/>
        </w:rPr>
        <w:t>.  This means knowing when to use which principle, as well as the use of that concept.</w:t>
      </w:r>
      <w:r w:rsidRPr="00C44885">
        <w:rPr>
          <w:rFonts w:cs="Times New Roman"/>
          <w:b/>
          <w:color w:val="000000"/>
          <w:u w:val="single"/>
        </w:rPr>
        <w:t xml:space="preserve"> </w:t>
      </w:r>
    </w:p>
    <w:p w:rsidR="00AE6F1D" w:rsidRPr="00FD4FDF" w:rsidRDefault="00AE6F1D" w:rsidP="00186538">
      <w:pPr>
        <w:spacing w:after="60"/>
        <w:jc w:val="both"/>
        <w:rPr>
          <w:b/>
          <w:bCs/>
          <w:color w:val="FF0000"/>
          <w:sz w:val="28"/>
          <w:szCs w:val="28"/>
        </w:rPr>
      </w:pPr>
    </w:p>
    <w:p w:rsidR="00676092" w:rsidRPr="00BA2F08" w:rsidRDefault="0059637C" w:rsidP="00186538">
      <w:pPr>
        <w:spacing w:after="60"/>
        <w:jc w:val="both"/>
        <w:rPr>
          <w:b/>
          <w:bCs/>
        </w:rPr>
      </w:pPr>
      <w:r w:rsidRPr="00BA2F08">
        <w:rPr>
          <w:b/>
          <w:bCs/>
        </w:rPr>
        <w:t>General Education Learning Outcomes</w:t>
      </w:r>
      <w:r w:rsidR="00653541" w:rsidRPr="00BA2F08">
        <w:rPr>
          <w:b/>
          <w:bCs/>
        </w:rPr>
        <w:t xml:space="preserve"> (Area D)</w:t>
      </w:r>
      <w:r w:rsidR="00676092" w:rsidRPr="00BA2F08">
        <w:rPr>
          <w:b/>
          <w:bCs/>
        </w:rPr>
        <w:t>:</w:t>
      </w:r>
    </w:p>
    <w:p w:rsidR="00676092" w:rsidRPr="00BA2F08" w:rsidRDefault="00AF02AA" w:rsidP="005A2942">
      <w:pPr>
        <w:spacing w:after="120"/>
        <w:jc w:val="both"/>
        <w:rPr>
          <w:bCs/>
        </w:rPr>
      </w:pPr>
      <w:r w:rsidRPr="00BA2F08">
        <w:rPr>
          <w:bCs/>
        </w:rPr>
        <w:t>This course will improve your critical thinking skills as you learn how to analyze the basic elements of a theory, learn how to synthesize information into more complex relationships, and learn how to make judgments about the value of information, arguments and methods by examining how data is gathered and interpreted and how the soundness of conclusions is assessed.  Through the listed objectives, successful students will</w:t>
      </w:r>
      <w:r w:rsidR="0059637C" w:rsidRPr="00BA2F08">
        <w:rPr>
          <w:bCs/>
        </w:rPr>
        <w:t xml:space="preserve"> be able to</w:t>
      </w:r>
      <w:r w:rsidRPr="00BA2F08">
        <w:rPr>
          <w:bCs/>
        </w:rPr>
        <w:t>:</w:t>
      </w:r>
    </w:p>
    <w:p w:rsidR="00AF02AA" w:rsidRPr="00BA2F08" w:rsidRDefault="00653541" w:rsidP="005A2942">
      <w:pPr>
        <w:numPr>
          <w:ilvl w:val="0"/>
          <w:numId w:val="20"/>
        </w:numPr>
        <w:spacing w:after="120"/>
        <w:jc w:val="both"/>
        <w:rPr>
          <w:bCs/>
        </w:rPr>
      </w:pPr>
      <w:r w:rsidRPr="00BA2F08">
        <w:rPr>
          <w:bCs/>
        </w:rPr>
        <w:t>Demonstrate k</w:t>
      </w:r>
      <w:r w:rsidR="00AF02AA" w:rsidRPr="00BA2F08">
        <w:rPr>
          <w:bCs/>
        </w:rPr>
        <w:t xml:space="preserve">nowledge and understanding of key principles, theories, facts and current hypotheses in </w:t>
      </w:r>
      <w:r w:rsidR="0059637C" w:rsidRPr="00BA2F08">
        <w:rPr>
          <w:bCs/>
        </w:rPr>
        <w:t>one or more areas of natural science (</w:t>
      </w:r>
      <w:r w:rsidR="0059637C" w:rsidRPr="00BA2F08">
        <w:rPr>
          <w:bCs/>
          <w:i/>
        </w:rPr>
        <w:t>i.e.,</w:t>
      </w:r>
      <w:r w:rsidR="0059637C" w:rsidRPr="00BA2F08">
        <w:rPr>
          <w:bCs/>
        </w:rPr>
        <w:t xml:space="preserve"> physics)</w:t>
      </w:r>
      <w:r w:rsidR="00AF02AA" w:rsidRPr="00BA2F08">
        <w:rPr>
          <w:bCs/>
        </w:rPr>
        <w:t>.</w:t>
      </w:r>
    </w:p>
    <w:p w:rsidR="00AF02AA" w:rsidRPr="00BA2F08" w:rsidRDefault="00653541" w:rsidP="005A2942">
      <w:pPr>
        <w:numPr>
          <w:ilvl w:val="0"/>
          <w:numId w:val="20"/>
        </w:numPr>
        <w:spacing w:after="120"/>
        <w:jc w:val="both"/>
        <w:rPr>
          <w:bCs/>
        </w:rPr>
      </w:pPr>
      <w:r w:rsidRPr="00BA2F08">
        <w:rPr>
          <w:bCs/>
        </w:rPr>
        <w:t>Demonstrate k</w:t>
      </w:r>
      <w:r w:rsidR="00AF02AA" w:rsidRPr="00BA2F08">
        <w:rPr>
          <w:bCs/>
        </w:rPr>
        <w:t xml:space="preserve">nowledge and understanding of </w:t>
      </w:r>
      <w:r w:rsidR="00AF02AA" w:rsidRPr="00E63A02">
        <w:rPr>
          <w:bCs/>
        </w:rPr>
        <w:t>scientific reasoning</w:t>
      </w:r>
      <w:r w:rsidR="00AF02AA" w:rsidRPr="00BA2F08">
        <w:rPr>
          <w:bCs/>
        </w:rPr>
        <w:t xml:space="preserve"> and how new knowledge is acquired in </w:t>
      </w:r>
      <w:r w:rsidR="0059637C" w:rsidRPr="00BA2F08">
        <w:rPr>
          <w:bCs/>
        </w:rPr>
        <w:t>one or more areas of science (i.e., p</w:t>
      </w:r>
      <w:r w:rsidR="00AF02AA" w:rsidRPr="00BA2F08">
        <w:rPr>
          <w:bCs/>
        </w:rPr>
        <w:t>hysics</w:t>
      </w:r>
      <w:r w:rsidR="0059637C" w:rsidRPr="00BA2F08">
        <w:rPr>
          <w:bCs/>
        </w:rPr>
        <w:t>)</w:t>
      </w:r>
      <w:r w:rsidRPr="00BA2F08">
        <w:rPr>
          <w:bCs/>
        </w:rPr>
        <w:t>, including</w:t>
      </w:r>
      <w:r w:rsidR="00AF02AA" w:rsidRPr="00BA2F08">
        <w:rPr>
          <w:bCs/>
        </w:rPr>
        <w:t xml:space="preserve"> the selection and use of appropriate methods, tools, and technology </w:t>
      </w:r>
      <w:r w:rsidR="00AF02AA" w:rsidRPr="00E63A02">
        <w:rPr>
          <w:bCs/>
          <w:i/>
          <w:u w:val="single"/>
        </w:rPr>
        <w:t>for answering questions and solving problems.</w:t>
      </w:r>
    </w:p>
    <w:p w:rsidR="00AF02AA" w:rsidRPr="00BA2F08" w:rsidRDefault="00653541" w:rsidP="005A2942">
      <w:pPr>
        <w:numPr>
          <w:ilvl w:val="0"/>
          <w:numId w:val="20"/>
        </w:numPr>
        <w:spacing w:after="120"/>
        <w:jc w:val="both"/>
        <w:rPr>
          <w:bCs/>
        </w:rPr>
      </w:pPr>
      <w:r w:rsidRPr="00BA2F08">
        <w:rPr>
          <w:bCs/>
        </w:rPr>
        <w:t>R</w:t>
      </w:r>
      <w:r w:rsidR="00AF02AA" w:rsidRPr="00BA2F08">
        <w:rPr>
          <w:bCs/>
        </w:rPr>
        <w:t xml:space="preserve">elate </w:t>
      </w:r>
      <w:r w:rsidRPr="00BA2F08">
        <w:rPr>
          <w:bCs/>
        </w:rPr>
        <w:t>scientific</w:t>
      </w:r>
      <w:r w:rsidR="00AF02AA" w:rsidRPr="00BA2F08">
        <w:rPr>
          <w:bCs/>
        </w:rPr>
        <w:t xml:space="preserve"> principles a</w:t>
      </w:r>
      <w:r w:rsidR="00614F0E" w:rsidRPr="00BA2F08">
        <w:rPr>
          <w:bCs/>
        </w:rPr>
        <w:t xml:space="preserve">nd methods to problems </w:t>
      </w:r>
      <w:r w:rsidRPr="00BA2F08">
        <w:rPr>
          <w:bCs/>
        </w:rPr>
        <w:t>that are important to individuals and societies</w:t>
      </w:r>
      <w:r w:rsidR="00AF02AA" w:rsidRPr="00BA2F08">
        <w:rPr>
          <w:bCs/>
        </w:rPr>
        <w:t>.</w:t>
      </w:r>
    </w:p>
    <w:p w:rsidR="006F7433" w:rsidRPr="00103D8A" w:rsidRDefault="006F7433" w:rsidP="006F7433">
      <w:pPr>
        <w:spacing w:after="60"/>
        <w:rPr>
          <w:b/>
          <w:bCs/>
          <w:color w:val="FF0000"/>
        </w:rPr>
      </w:pPr>
    </w:p>
    <w:p w:rsidR="00A75AFC" w:rsidRDefault="00A75AFC" w:rsidP="006F7433">
      <w:pPr>
        <w:spacing w:after="60"/>
        <w:rPr>
          <w:b/>
          <w:bCs/>
          <w:color w:val="FF0000"/>
          <w:sz w:val="28"/>
          <w:szCs w:val="28"/>
        </w:rPr>
      </w:pPr>
    </w:p>
    <w:p w:rsidR="00633BFC" w:rsidRPr="005A2942" w:rsidRDefault="00633BFC" w:rsidP="006F7433">
      <w:pPr>
        <w:spacing w:after="60"/>
        <w:rPr>
          <w:b/>
          <w:bCs/>
          <w:color w:val="FF0000"/>
          <w:sz w:val="28"/>
          <w:szCs w:val="28"/>
        </w:rPr>
        <w:sectPr w:rsidR="00633BFC" w:rsidRPr="005A2942" w:rsidSect="00D65203">
          <w:footerReference w:type="even" r:id="rId17"/>
          <w:footerReference w:type="default" r:id="rId18"/>
          <w:type w:val="continuous"/>
          <w:pgSz w:w="12240" w:h="15840"/>
          <w:pgMar w:top="1080" w:right="1080" w:bottom="1080" w:left="1080" w:header="720" w:footer="720" w:gutter="0"/>
          <w:cols w:space="720"/>
        </w:sectPr>
      </w:pPr>
    </w:p>
    <w:p w:rsidR="006F7433" w:rsidRPr="00D27FB2" w:rsidRDefault="006F7433" w:rsidP="006F7433">
      <w:pPr>
        <w:spacing w:after="60"/>
        <w:rPr>
          <w:bCs/>
        </w:rPr>
      </w:pPr>
      <w:r w:rsidRPr="00D27FB2">
        <w:rPr>
          <w:b/>
          <w:bCs/>
        </w:rPr>
        <w:t>Grading Scale:</w:t>
      </w:r>
    </w:p>
    <w:p w:rsidR="006F7433" w:rsidRPr="00F72B58" w:rsidRDefault="006F7433" w:rsidP="006F7433">
      <w:pPr>
        <w:spacing w:after="60"/>
        <w:ind w:left="1440"/>
        <w:rPr>
          <w:bCs/>
        </w:rPr>
      </w:pPr>
      <w:r w:rsidRPr="00F72B58">
        <w:rPr>
          <w:bCs/>
        </w:rPr>
        <w:t>A</w:t>
      </w:r>
      <w:r w:rsidRPr="00F72B58">
        <w:rPr>
          <w:bCs/>
        </w:rPr>
        <w:tab/>
        <w:t xml:space="preserve">90% – 100% </w:t>
      </w:r>
    </w:p>
    <w:p w:rsidR="006F7433" w:rsidRPr="00F72B58" w:rsidRDefault="006F7433" w:rsidP="006F7433">
      <w:pPr>
        <w:spacing w:after="60"/>
        <w:ind w:left="1440"/>
        <w:rPr>
          <w:bCs/>
        </w:rPr>
      </w:pPr>
      <w:r w:rsidRPr="00F72B58">
        <w:rPr>
          <w:bCs/>
        </w:rPr>
        <w:t>B</w:t>
      </w:r>
      <w:r w:rsidRPr="00F72B58">
        <w:rPr>
          <w:bCs/>
        </w:rPr>
        <w:tab/>
        <w:t>80% – 89%</w:t>
      </w:r>
    </w:p>
    <w:p w:rsidR="006F7433" w:rsidRPr="00F72B58" w:rsidRDefault="006F7433" w:rsidP="006F7433">
      <w:pPr>
        <w:spacing w:after="60"/>
        <w:ind w:left="1440"/>
        <w:rPr>
          <w:bCs/>
        </w:rPr>
      </w:pPr>
      <w:r w:rsidRPr="00F72B58">
        <w:rPr>
          <w:bCs/>
        </w:rPr>
        <w:t>C</w:t>
      </w:r>
      <w:r w:rsidRPr="00F72B58">
        <w:rPr>
          <w:bCs/>
        </w:rPr>
        <w:tab/>
        <w:t>70% – 79%</w:t>
      </w:r>
    </w:p>
    <w:p w:rsidR="006F7433" w:rsidRPr="00F72B58" w:rsidRDefault="006F7433" w:rsidP="006F7433">
      <w:pPr>
        <w:spacing w:after="60"/>
        <w:ind w:left="1440"/>
        <w:rPr>
          <w:bCs/>
        </w:rPr>
      </w:pPr>
      <w:r w:rsidRPr="00F72B58">
        <w:rPr>
          <w:bCs/>
        </w:rPr>
        <w:t>D</w:t>
      </w:r>
      <w:r w:rsidRPr="00F72B58">
        <w:rPr>
          <w:bCs/>
        </w:rPr>
        <w:tab/>
        <w:t>60% – 69%</w:t>
      </w:r>
    </w:p>
    <w:p w:rsidR="006F7433" w:rsidRPr="00F72B58" w:rsidRDefault="006F7433" w:rsidP="006F7433">
      <w:pPr>
        <w:spacing w:after="60"/>
        <w:ind w:left="1440"/>
        <w:rPr>
          <w:bCs/>
        </w:rPr>
      </w:pPr>
      <w:r w:rsidRPr="00F72B58">
        <w:rPr>
          <w:bCs/>
        </w:rPr>
        <w:t>F</w:t>
      </w:r>
      <w:r w:rsidRPr="00F72B58">
        <w:rPr>
          <w:bCs/>
        </w:rPr>
        <w:tab/>
        <w:t xml:space="preserve">   0% – 59%</w:t>
      </w:r>
    </w:p>
    <w:p w:rsidR="002B6095" w:rsidRPr="00F72B58" w:rsidRDefault="0062414B" w:rsidP="00676092">
      <w:pPr>
        <w:spacing w:after="60"/>
        <w:rPr>
          <w:bCs/>
        </w:rPr>
      </w:pPr>
      <w:r w:rsidRPr="00F72B58">
        <w:rPr>
          <w:b/>
          <w:bCs/>
        </w:rPr>
        <w:t>Final Grade Breakdown:</w:t>
      </w:r>
    </w:p>
    <w:p w:rsidR="00DA143D" w:rsidRPr="00AE2CA6" w:rsidRDefault="00DA143D" w:rsidP="00676092">
      <w:pPr>
        <w:spacing w:after="60"/>
      </w:pPr>
      <w:r w:rsidRPr="00F72B58">
        <w:rPr>
          <w:bCs/>
        </w:rPr>
        <w:tab/>
      </w:r>
      <w:r w:rsidR="00B20A9C" w:rsidRPr="00AE2CA6">
        <w:t>Homework (online)</w:t>
      </w:r>
      <w:r w:rsidR="00B20A9C" w:rsidRPr="00AE2CA6">
        <w:tab/>
      </w:r>
      <w:r w:rsidRPr="00AE2CA6">
        <w:tab/>
      </w:r>
      <w:r w:rsidR="00FB33B3">
        <w:t>18</w:t>
      </w:r>
      <w:r w:rsidRPr="00AE2CA6">
        <w:t>%</w:t>
      </w:r>
    </w:p>
    <w:p w:rsidR="006F7433" w:rsidRPr="00AE2CA6" w:rsidRDefault="00DA143D" w:rsidP="006F7433">
      <w:pPr>
        <w:spacing w:after="60"/>
      </w:pPr>
      <w:r w:rsidRPr="00AE2CA6">
        <w:tab/>
      </w:r>
      <w:r w:rsidR="00F374BD">
        <w:t>5 Quizzes</w:t>
      </w:r>
      <w:r w:rsidR="00DA41DC">
        <w:t xml:space="preserve"> (1</w:t>
      </w:r>
      <w:r w:rsidR="00F374BD">
        <w:t>0</w:t>
      </w:r>
      <w:r w:rsidR="00B20A9C" w:rsidRPr="00AE2CA6">
        <w:t>%</w:t>
      </w:r>
      <w:r w:rsidR="0044290D" w:rsidRPr="00AE2CA6">
        <w:t xml:space="preserve"> </w:t>
      </w:r>
      <w:proofErr w:type="spellStart"/>
      <w:r w:rsidR="0065425B" w:rsidRPr="00AE2CA6">
        <w:t>ea</w:t>
      </w:r>
      <w:proofErr w:type="spellEnd"/>
      <w:r w:rsidR="00B20A9C" w:rsidRPr="00AE2CA6">
        <w:t>)</w:t>
      </w:r>
      <w:r w:rsidR="00AE2CA6" w:rsidRPr="00AE2CA6">
        <w:tab/>
      </w:r>
      <w:r w:rsidR="00B20A9C" w:rsidRPr="00AE2CA6">
        <w:tab/>
      </w:r>
      <w:r w:rsidR="00F374BD">
        <w:t>5</w:t>
      </w:r>
      <w:r w:rsidR="00DA41DC">
        <w:t>0</w:t>
      </w:r>
      <w:r w:rsidR="006F7433" w:rsidRPr="00AE2CA6">
        <w:t>%</w:t>
      </w:r>
      <w:r w:rsidR="0044290D" w:rsidRPr="00AE2CA6">
        <w:t xml:space="preserve"> </w:t>
      </w:r>
    </w:p>
    <w:p w:rsidR="00A75AFC" w:rsidRPr="00AE2CA6" w:rsidRDefault="006F7433" w:rsidP="00676092">
      <w:pPr>
        <w:spacing w:after="60"/>
      </w:pPr>
      <w:r w:rsidRPr="00AE2CA6">
        <w:tab/>
      </w:r>
      <w:r w:rsidR="00AC1512" w:rsidRPr="00AE2CA6">
        <w:t>Final Exam</w:t>
      </w:r>
      <w:r w:rsidR="00B20A9C" w:rsidRPr="00AE2CA6">
        <w:tab/>
      </w:r>
      <w:r w:rsidR="00AC1512" w:rsidRPr="00AE2CA6">
        <w:tab/>
      </w:r>
      <w:r w:rsidR="00AC1512" w:rsidRPr="00AE2CA6">
        <w:tab/>
      </w:r>
      <w:r w:rsidR="00B20A9C" w:rsidRPr="00AE2CA6">
        <w:t>2</w:t>
      </w:r>
      <w:r w:rsidR="00F374BD">
        <w:t>0</w:t>
      </w:r>
      <w:r w:rsidR="00AC1512" w:rsidRPr="00AE2CA6">
        <w:t>%</w:t>
      </w:r>
    </w:p>
    <w:p w:rsidR="00AC1512" w:rsidRDefault="00B20A9C" w:rsidP="00A75AFC">
      <w:pPr>
        <w:spacing w:after="60"/>
        <w:ind w:firstLine="720"/>
      </w:pPr>
      <w:r w:rsidRPr="00AE2CA6">
        <w:t>Attendance/Participation</w:t>
      </w:r>
      <w:r w:rsidR="005510B8" w:rsidRPr="00AE2CA6">
        <w:tab/>
        <w:t>1</w:t>
      </w:r>
      <w:r w:rsidR="000104A2">
        <w:t>0</w:t>
      </w:r>
      <w:r w:rsidR="00AC1512" w:rsidRPr="00AE2CA6">
        <w:t>%</w:t>
      </w:r>
    </w:p>
    <w:p w:rsidR="00FB33B3" w:rsidRPr="00AE2CA6" w:rsidRDefault="00FB33B3" w:rsidP="00A75AFC">
      <w:pPr>
        <w:spacing w:after="60"/>
        <w:ind w:firstLine="720"/>
      </w:pPr>
      <w:r>
        <w:t>Math Pre-Test</w:t>
      </w:r>
      <w:r>
        <w:tab/>
      </w:r>
      <w:proofErr w:type="gramStart"/>
      <w:r>
        <w:tab/>
        <w:t xml:space="preserve">  2</w:t>
      </w:r>
      <w:proofErr w:type="gramEnd"/>
      <w:r>
        <w:t>%</w:t>
      </w:r>
    </w:p>
    <w:p w:rsidR="006F7433" w:rsidRPr="00AE2CA6" w:rsidRDefault="006F7433" w:rsidP="00676092">
      <w:pPr>
        <w:spacing w:after="60"/>
        <w:rPr>
          <w:color w:val="FF0000"/>
        </w:rPr>
        <w:sectPr w:rsidR="006F7433" w:rsidRPr="00AE2CA6" w:rsidSect="00895AC9">
          <w:type w:val="continuous"/>
          <w:pgSz w:w="12240" w:h="15840"/>
          <w:pgMar w:top="1080" w:right="1080" w:bottom="1080" w:left="1080" w:header="720" w:footer="720" w:gutter="0"/>
          <w:cols w:num="2" w:space="720" w:equalWidth="0">
            <w:col w:w="4464" w:space="720"/>
            <w:col w:w="4896"/>
          </w:cols>
        </w:sectPr>
      </w:pPr>
    </w:p>
    <w:p w:rsidR="00633BFC" w:rsidRDefault="00633BFC" w:rsidP="005A2942">
      <w:pPr>
        <w:spacing w:after="60"/>
        <w:rPr>
          <w:b/>
        </w:rPr>
      </w:pPr>
    </w:p>
    <w:p w:rsidR="000104A2" w:rsidRDefault="000104A2" w:rsidP="005A2942">
      <w:pPr>
        <w:spacing w:after="60"/>
        <w:rPr>
          <w:b/>
        </w:rPr>
      </w:pPr>
    </w:p>
    <w:p w:rsidR="005A2942" w:rsidRPr="00AE6F1D" w:rsidRDefault="005A2942" w:rsidP="005A2942">
      <w:pPr>
        <w:spacing w:after="60"/>
        <w:rPr>
          <w:b/>
        </w:rPr>
      </w:pPr>
      <w:r w:rsidRPr="00AE6F1D">
        <w:rPr>
          <w:b/>
        </w:rPr>
        <w:t>Grading Policies:</w:t>
      </w:r>
    </w:p>
    <w:p w:rsidR="005A2942" w:rsidRPr="00AE6F1D" w:rsidRDefault="005A2942" w:rsidP="005A2942">
      <w:pPr>
        <w:spacing w:after="60"/>
        <w:jc w:val="both"/>
        <w:rPr>
          <w:bCs/>
        </w:rPr>
      </w:pPr>
      <w:r w:rsidRPr="00AE6F1D">
        <w:lastRenderedPageBreak/>
        <w:t>Your final grade will be calculated as a weighted average, based upon the weights and letter grade assign</w:t>
      </w:r>
      <w:r>
        <w:t xml:space="preserve">ments listed </w:t>
      </w:r>
      <w:r w:rsidR="00BA24F8">
        <w:t>above</w:t>
      </w:r>
      <w:r w:rsidRPr="00AE6F1D">
        <w:t xml:space="preserve">.  </w:t>
      </w:r>
      <w:proofErr w:type="gramStart"/>
      <w:r w:rsidRPr="00AE6F1D">
        <w:rPr>
          <w:bCs/>
        </w:rPr>
        <w:t>Typically</w:t>
      </w:r>
      <w:proofErr w:type="gramEnd"/>
      <w:r w:rsidRPr="00AE6F1D">
        <w:rPr>
          <w:bCs/>
        </w:rPr>
        <w:t xml:space="preserve"> there is no need to adjust this grading scale. However, should it be necessary, scales may be adjusted downward, but will never be shifted upw</w:t>
      </w:r>
      <w:r>
        <w:rPr>
          <w:bCs/>
        </w:rPr>
        <w:t>ard.  You may also use these</w:t>
      </w:r>
      <w:r w:rsidRPr="00AE6F1D">
        <w:rPr>
          <w:bCs/>
        </w:rPr>
        <w:t xml:space="preserve"> rules to calculate your grade at any point during the </w:t>
      </w:r>
      <w:r>
        <w:rPr>
          <w:bCs/>
        </w:rPr>
        <w:t>term</w:t>
      </w:r>
      <w:r w:rsidRPr="00AE6F1D">
        <w:rPr>
          <w:bCs/>
        </w:rPr>
        <w:t>.  Individual assignment scores will be posted online as soon as they are available; any issues with posted grades should be reported to the instructor not later than a week after the assignment was returned to you.</w:t>
      </w:r>
      <w:r>
        <w:rPr>
          <w:bCs/>
        </w:rPr>
        <w:t xml:space="preserve">  </w:t>
      </w:r>
      <w:r w:rsidRPr="00980311">
        <w:rPr>
          <w:bCs/>
          <w:i/>
        </w:rPr>
        <w:t>Check university schedules to note the last day to withdraw from the course without penalty of a WF grade.</w:t>
      </w:r>
    </w:p>
    <w:p w:rsidR="004C008F" w:rsidRPr="00F56C17" w:rsidRDefault="004C008F" w:rsidP="00676092">
      <w:pPr>
        <w:spacing w:after="60"/>
        <w:rPr>
          <w:b/>
          <w:bCs/>
          <w:sz w:val="28"/>
        </w:rPr>
      </w:pPr>
    </w:p>
    <w:p w:rsidR="002A73A6" w:rsidRPr="0041377C" w:rsidRDefault="0041377C" w:rsidP="00676092">
      <w:pPr>
        <w:spacing w:after="60"/>
        <w:rPr>
          <w:b/>
          <w:bCs/>
        </w:rPr>
      </w:pPr>
      <w:r w:rsidRPr="0041377C">
        <w:rPr>
          <w:b/>
          <w:bCs/>
        </w:rPr>
        <w:t>Online Assignments (</w:t>
      </w:r>
      <w:r w:rsidR="00774761">
        <w:rPr>
          <w:b/>
          <w:bCs/>
        </w:rPr>
        <w:t>20</w:t>
      </w:r>
      <w:r w:rsidR="008E5F91" w:rsidRPr="0077260F">
        <w:rPr>
          <w:b/>
          <w:bCs/>
        </w:rPr>
        <w:t>%</w:t>
      </w:r>
      <w:r w:rsidR="008E5F91" w:rsidRPr="0041377C">
        <w:rPr>
          <w:b/>
          <w:bCs/>
        </w:rPr>
        <w:t>)</w:t>
      </w:r>
      <w:r w:rsidR="00437290" w:rsidRPr="0041377C">
        <w:rPr>
          <w:b/>
          <w:bCs/>
        </w:rPr>
        <w:t>:</w:t>
      </w:r>
    </w:p>
    <w:p w:rsidR="0041377C" w:rsidRDefault="0041377C" w:rsidP="00186538">
      <w:pPr>
        <w:spacing w:after="240"/>
        <w:jc w:val="both"/>
        <w:rPr>
          <w:bCs/>
        </w:rPr>
      </w:pPr>
      <w:r w:rsidRPr="0041377C">
        <w:rPr>
          <w:bCs/>
        </w:rPr>
        <w:t xml:space="preserve">Homework assignments will be completed online through the </w:t>
      </w:r>
      <w:r w:rsidR="001E53F6">
        <w:rPr>
          <w:bCs/>
          <w:i/>
        </w:rPr>
        <w:t>ExpertTA</w:t>
      </w:r>
      <w:r w:rsidRPr="0041377C">
        <w:rPr>
          <w:bCs/>
        </w:rPr>
        <w:t xml:space="preserve"> websit</w:t>
      </w:r>
      <w:r w:rsidR="00E71C69">
        <w:rPr>
          <w:bCs/>
        </w:rPr>
        <w:t xml:space="preserve">e.  There will typically be one </w:t>
      </w:r>
      <w:r w:rsidRPr="0041377C">
        <w:rPr>
          <w:bCs/>
        </w:rPr>
        <w:t>assignment per chapter</w:t>
      </w:r>
      <w:r w:rsidR="00F979C9">
        <w:rPr>
          <w:bCs/>
        </w:rPr>
        <w:t>, which will be due on a roughly weekly basis</w:t>
      </w:r>
      <w:r w:rsidRPr="0041377C">
        <w:rPr>
          <w:bCs/>
        </w:rPr>
        <w:t xml:space="preserve">.  </w:t>
      </w:r>
      <w:r w:rsidR="00186538" w:rsidRPr="0041377C">
        <w:rPr>
          <w:bCs/>
        </w:rPr>
        <w:t>D</w:t>
      </w:r>
      <w:r w:rsidR="00587D37">
        <w:rPr>
          <w:bCs/>
        </w:rPr>
        <w:t>ue dates</w:t>
      </w:r>
      <w:r w:rsidR="00186538" w:rsidRPr="0041377C">
        <w:rPr>
          <w:bCs/>
        </w:rPr>
        <w:t xml:space="preserve"> will be visible on the </w:t>
      </w:r>
      <w:r w:rsidR="00F979C9">
        <w:rPr>
          <w:bCs/>
          <w:i/>
        </w:rPr>
        <w:t>ExpertTA</w:t>
      </w:r>
      <w:r w:rsidR="00186538">
        <w:rPr>
          <w:bCs/>
        </w:rPr>
        <w:t xml:space="preserve"> website, </w:t>
      </w:r>
      <w:r w:rsidR="00587D37">
        <w:rPr>
          <w:bCs/>
        </w:rPr>
        <w:t>but might not be</w:t>
      </w:r>
      <w:r w:rsidR="00186538">
        <w:rPr>
          <w:bCs/>
        </w:rPr>
        <w:t xml:space="preserve"> announced in-class.</w:t>
      </w:r>
    </w:p>
    <w:p w:rsidR="00C832BC" w:rsidRDefault="00017507" w:rsidP="00C832BC">
      <w:pPr>
        <w:spacing w:after="240"/>
        <w:jc w:val="both"/>
        <w:rPr>
          <w:bCs/>
        </w:rPr>
      </w:pPr>
      <w:r>
        <w:rPr>
          <w:bCs/>
        </w:rPr>
        <w:t>Assigned h</w:t>
      </w:r>
      <w:r w:rsidR="00C832BC">
        <w:rPr>
          <w:bCs/>
        </w:rPr>
        <w:t xml:space="preserve">omework </w:t>
      </w:r>
      <w:r>
        <w:rPr>
          <w:bCs/>
        </w:rPr>
        <w:t xml:space="preserve">problems may be similar to those at the </w:t>
      </w:r>
      <w:r w:rsidR="00C832BC">
        <w:rPr>
          <w:bCs/>
        </w:rPr>
        <w:t xml:space="preserve">end of each book chapter, but will </w:t>
      </w:r>
      <w:r>
        <w:rPr>
          <w:bCs/>
        </w:rPr>
        <w:t>come from an independent problem library</w:t>
      </w:r>
      <w:r w:rsidR="00C832BC">
        <w:rPr>
          <w:bCs/>
        </w:rPr>
        <w:t xml:space="preserve">.  If you omit doing these exercises, you will likely not perform satisfactorily on exams.  This will hurt your grade twice, so please do the homework and take it seriously.  Merely looking over the solutions is not enough!  </w:t>
      </w:r>
      <w:r w:rsidR="00C832BC" w:rsidRPr="001D636D">
        <w:rPr>
          <w:bCs/>
          <w:i/>
        </w:rPr>
        <w:t xml:space="preserve">Doing </w:t>
      </w:r>
      <w:proofErr w:type="gramStart"/>
      <w:r w:rsidR="00C832BC" w:rsidRPr="001D636D">
        <w:rPr>
          <w:bCs/>
          <w:i/>
        </w:rPr>
        <w:t>problems</w:t>
      </w:r>
      <w:proofErr w:type="gramEnd"/>
      <w:r w:rsidR="00C832BC" w:rsidRPr="001D636D">
        <w:rPr>
          <w:bCs/>
          <w:i/>
        </w:rPr>
        <w:t xml:space="preserve"> yourself (and doing many of them) by producing solutions from scratch is critical to achieve any productive level of understanding.</w:t>
      </w:r>
      <w:r w:rsidR="00C832BC">
        <w:rPr>
          <w:bCs/>
        </w:rPr>
        <w:t xml:space="preserve">  So, do your very best and take the needed time before you look at the answers.</w:t>
      </w:r>
    </w:p>
    <w:p w:rsidR="00F754CF" w:rsidRDefault="00C27B28" w:rsidP="00F754CF">
      <w:pPr>
        <w:spacing w:after="60"/>
        <w:jc w:val="both"/>
        <w:rPr>
          <w:bCs/>
        </w:rPr>
      </w:pPr>
      <w:r w:rsidRPr="00C27B28">
        <w:rPr>
          <w:bCs/>
          <w:i/>
        </w:rPr>
        <w:t>Late Work</w:t>
      </w:r>
      <w:r>
        <w:rPr>
          <w:bCs/>
        </w:rPr>
        <w:t xml:space="preserve"> - </w:t>
      </w:r>
      <w:r w:rsidR="00017507">
        <w:rPr>
          <w:bCs/>
          <w:i/>
        </w:rPr>
        <w:t>ExpertTA</w:t>
      </w:r>
      <w:r>
        <w:rPr>
          <w:bCs/>
        </w:rPr>
        <w:t xml:space="preserve"> automatically reduces the scores of late assignments </w:t>
      </w:r>
      <w:r w:rsidR="00017507">
        <w:rPr>
          <w:bCs/>
        </w:rPr>
        <w:t>by</w:t>
      </w:r>
      <w:r>
        <w:rPr>
          <w:bCs/>
        </w:rPr>
        <w:t xml:space="preserve"> 1% for each hour they are late, up to 50 hours. However, </w:t>
      </w:r>
      <w:r w:rsidR="00587D37">
        <w:rPr>
          <w:bCs/>
        </w:rPr>
        <w:t>late</w:t>
      </w:r>
      <w:r>
        <w:rPr>
          <w:bCs/>
        </w:rPr>
        <w:t xml:space="preserve"> </w:t>
      </w:r>
      <w:r w:rsidR="00017507">
        <w:rPr>
          <w:bCs/>
          <w:i/>
        </w:rPr>
        <w:t>ExpertTA</w:t>
      </w:r>
      <w:r>
        <w:rPr>
          <w:bCs/>
        </w:rPr>
        <w:t xml:space="preserve"> assignment</w:t>
      </w:r>
      <w:r w:rsidR="00587D37">
        <w:rPr>
          <w:bCs/>
        </w:rPr>
        <w:t>s</w:t>
      </w:r>
      <w:r>
        <w:rPr>
          <w:bCs/>
        </w:rPr>
        <w:t xml:space="preserve"> </w:t>
      </w:r>
      <w:r w:rsidR="00587D37">
        <w:rPr>
          <w:bCs/>
        </w:rPr>
        <w:t xml:space="preserve">will continue to be worth </w:t>
      </w:r>
      <w:r>
        <w:rPr>
          <w:bCs/>
        </w:rPr>
        <w:t xml:space="preserve">50% credit throughout the rest of the </w:t>
      </w:r>
      <w:r w:rsidR="00484ED0">
        <w:rPr>
          <w:bCs/>
        </w:rPr>
        <w:t>term</w:t>
      </w:r>
      <w:r w:rsidR="00587D37">
        <w:rPr>
          <w:bCs/>
        </w:rPr>
        <w:t>, and</w:t>
      </w:r>
      <w:r>
        <w:rPr>
          <w:bCs/>
        </w:rPr>
        <w:t xml:space="preserve"> will be accept</w:t>
      </w:r>
      <w:r w:rsidR="00587D37">
        <w:rPr>
          <w:bCs/>
        </w:rPr>
        <w:t>ed right up to the start</w:t>
      </w:r>
      <w:r>
        <w:rPr>
          <w:bCs/>
        </w:rPr>
        <w:t xml:space="preserve"> of the final exam.</w:t>
      </w:r>
      <w:r w:rsidR="00F754CF" w:rsidRPr="00F754CF">
        <w:rPr>
          <w:bCs/>
        </w:rPr>
        <w:t xml:space="preserve"> </w:t>
      </w:r>
    </w:p>
    <w:p w:rsidR="00F754CF" w:rsidRPr="00F56C17" w:rsidRDefault="00F754CF" w:rsidP="00F754CF">
      <w:pPr>
        <w:spacing w:after="60"/>
        <w:jc w:val="both"/>
        <w:rPr>
          <w:bCs/>
          <w:sz w:val="28"/>
        </w:rPr>
      </w:pPr>
    </w:p>
    <w:p w:rsidR="00F754CF" w:rsidRPr="00BE5923" w:rsidRDefault="00F754CF" w:rsidP="00F754CF">
      <w:pPr>
        <w:spacing w:after="60"/>
        <w:rPr>
          <w:b/>
          <w:bCs/>
        </w:rPr>
      </w:pPr>
      <w:r w:rsidRPr="00BE5923">
        <w:rPr>
          <w:b/>
          <w:bCs/>
        </w:rPr>
        <w:t>In-Class Tests</w:t>
      </w:r>
      <w:r w:rsidR="00774761">
        <w:rPr>
          <w:b/>
          <w:bCs/>
        </w:rPr>
        <w:t xml:space="preserve"> and Quizzes</w:t>
      </w:r>
      <w:r w:rsidRPr="00BE5923">
        <w:rPr>
          <w:b/>
          <w:bCs/>
        </w:rPr>
        <w:t xml:space="preserve"> (</w:t>
      </w:r>
      <w:r w:rsidR="00774761">
        <w:rPr>
          <w:b/>
          <w:bCs/>
        </w:rPr>
        <w:t>70</w:t>
      </w:r>
      <w:r w:rsidRPr="00BE5923">
        <w:rPr>
          <w:b/>
          <w:bCs/>
        </w:rPr>
        <w:t>%):</w:t>
      </w:r>
    </w:p>
    <w:p w:rsidR="0041377C" w:rsidRPr="00215780" w:rsidRDefault="00E71C69" w:rsidP="00F754CF">
      <w:pPr>
        <w:spacing w:after="240"/>
        <w:jc w:val="both"/>
        <w:rPr>
          <w:bCs/>
        </w:rPr>
      </w:pPr>
      <w:r>
        <w:rPr>
          <w:bCs/>
        </w:rPr>
        <w:t xml:space="preserve">There will be </w:t>
      </w:r>
      <w:r w:rsidR="008A6FC5">
        <w:t>6 quizzes</w:t>
      </w:r>
      <w:r w:rsidR="0041377C">
        <w:rPr>
          <w:bCs/>
        </w:rPr>
        <w:t xml:space="preserve"> held during the </w:t>
      </w:r>
      <w:r w:rsidR="00F754CF">
        <w:rPr>
          <w:bCs/>
        </w:rPr>
        <w:t>term</w:t>
      </w:r>
      <w:r w:rsidR="0041377C">
        <w:rPr>
          <w:bCs/>
        </w:rPr>
        <w:t>, tentatively scheduled as follows:</w:t>
      </w:r>
    </w:p>
    <w:p w:rsidR="008A6FC5" w:rsidRDefault="008A6FC5" w:rsidP="008A6FC5">
      <w:pPr>
        <w:spacing w:after="60"/>
        <w:rPr>
          <w:b/>
          <w:bCs/>
        </w:rPr>
        <w:sectPr w:rsidR="008A6FC5" w:rsidSect="00D65203">
          <w:type w:val="continuous"/>
          <w:pgSz w:w="12240" w:h="15840"/>
          <w:pgMar w:top="1080" w:right="1080" w:bottom="1080" w:left="1080" w:header="720" w:footer="720" w:gutter="0"/>
          <w:cols w:space="720"/>
        </w:sectPr>
      </w:pPr>
    </w:p>
    <w:p w:rsidR="00E71C69" w:rsidRPr="00027A8B" w:rsidRDefault="008A6FC5" w:rsidP="008A6FC5">
      <w:pPr>
        <w:spacing w:after="60"/>
        <w:jc w:val="center"/>
        <w:rPr>
          <w:bCs/>
        </w:rPr>
      </w:pPr>
      <w:r>
        <w:rPr>
          <w:b/>
          <w:bCs/>
        </w:rPr>
        <w:t>Quiz</w:t>
      </w:r>
      <w:r w:rsidR="0041377C" w:rsidRPr="00027A8B">
        <w:rPr>
          <w:b/>
          <w:bCs/>
        </w:rPr>
        <w:t xml:space="preserve"> #1 – </w:t>
      </w:r>
      <w:r w:rsidR="00AA32D3" w:rsidRPr="00027A8B">
        <w:rPr>
          <w:bCs/>
        </w:rPr>
        <w:t>T</w:t>
      </w:r>
      <w:r w:rsidR="003C3DCD">
        <w:rPr>
          <w:bCs/>
        </w:rPr>
        <w:t>hu</w:t>
      </w:r>
      <w:r>
        <w:rPr>
          <w:bCs/>
        </w:rPr>
        <w:t>.</w:t>
      </w:r>
      <w:r w:rsidR="0041377C" w:rsidRPr="00027A8B">
        <w:rPr>
          <w:bCs/>
        </w:rPr>
        <w:t xml:space="preserve">, </w:t>
      </w:r>
      <w:r w:rsidR="003C3DCD">
        <w:rPr>
          <w:bCs/>
        </w:rPr>
        <w:t>Jan</w:t>
      </w:r>
      <w:r>
        <w:rPr>
          <w:bCs/>
        </w:rPr>
        <w:t>.</w:t>
      </w:r>
      <w:r w:rsidR="00027A8B" w:rsidRPr="00027A8B">
        <w:rPr>
          <w:bCs/>
        </w:rPr>
        <w:t xml:space="preserve"> </w:t>
      </w:r>
      <w:r w:rsidR="003C3DCD">
        <w:rPr>
          <w:bCs/>
        </w:rPr>
        <w:t>30</w:t>
      </w:r>
      <w:r w:rsidR="00027A8B" w:rsidRPr="00027A8B">
        <w:rPr>
          <w:bCs/>
          <w:vertAlign w:val="superscript"/>
        </w:rPr>
        <w:t>th</w:t>
      </w:r>
    </w:p>
    <w:p w:rsidR="008A6FC5" w:rsidRPr="006D3E31" w:rsidRDefault="008A6FC5" w:rsidP="008A6FC5">
      <w:pPr>
        <w:spacing w:after="60"/>
        <w:jc w:val="center"/>
        <w:rPr>
          <w:b/>
          <w:bCs/>
          <w:color w:val="FF0000"/>
        </w:rPr>
      </w:pPr>
      <w:r w:rsidRPr="006D3E31">
        <w:rPr>
          <w:b/>
          <w:bCs/>
          <w:color w:val="FF0000"/>
        </w:rPr>
        <w:t>Quiz #2</w:t>
      </w:r>
      <w:r w:rsidR="003C3DCD" w:rsidRPr="006D3E31">
        <w:rPr>
          <w:b/>
          <w:bCs/>
          <w:color w:val="FF0000"/>
        </w:rPr>
        <w:t xml:space="preserve"> – </w:t>
      </w:r>
      <w:r w:rsidR="003C3DCD" w:rsidRPr="006D3E31">
        <w:rPr>
          <w:bCs/>
          <w:color w:val="FF0000"/>
        </w:rPr>
        <w:t>T</w:t>
      </w:r>
      <w:r w:rsidR="006D3E31" w:rsidRPr="006D3E31">
        <w:rPr>
          <w:bCs/>
          <w:color w:val="FF0000"/>
        </w:rPr>
        <w:t>ue</w:t>
      </w:r>
      <w:r w:rsidR="003C3DCD" w:rsidRPr="006D3E31">
        <w:rPr>
          <w:bCs/>
          <w:color w:val="FF0000"/>
        </w:rPr>
        <w:t>., Feb. 1</w:t>
      </w:r>
      <w:r w:rsidR="006D3E31" w:rsidRPr="006D3E31">
        <w:rPr>
          <w:bCs/>
          <w:color w:val="FF0000"/>
        </w:rPr>
        <w:t>8</w:t>
      </w:r>
      <w:r w:rsidR="003C3DCD" w:rsidRPr="006D3E31">
        <w:rPr>
          <w:bCs/>
          <w:color w:val="FF0000"/>
          <w:vertAlign w:val="superscript"/>
        </w:rPr>
        <w:t>th</w:t>
      </w:r>
    </w:p>
    <w:p w:rsidR="008A6FC5" w:rsidRPr="006D3E31" w:rsidRDefault="008A6FC5" w:rsidP="008A6FC5">
      <w:pPr>
        <w:spacing w:after="60"/>
        <w:jc w:val="center"/>
        <w:rPr>
          <w:b/>
          <w:bCs/>
          <w:color w:val="FF0000"/>
        </w:rPr>
      </w:pPr>
      <w:r w:rsidRPr="006D3E31">
        <w:rPr>
          <w:b/>
          <w:bCs/>
          <w:color w:val="FF0000"/>
        </w:rPr>
        <w:t>Quiz#3</w:t>
      </w:r>
      <w:r w:rsidR="003C3DCD" w:rsidRPr="006D3E31">
        <w:rPr>
          <w:b/>
          <w:bCs/>
          <w:color w:val="FF0000"/>
        </w:rPr>
        <w:t xml:space="preserve"> – </w:t>
      </w:r>
      <w:r w:rsidR="003C3DCD" w:rsidRPr="006D3E31">
        <w:rPr>
          <w:bCs/>
          <w:color w:val="FF0000"/>
        </w:rPr>
        <w:t>T</w:t>
      </w:r>
      <w:r w:rsidR="006D3E31">
        <w:rPr>
          <w:bCs/>
          <w:color w:val="FF0000"/>
        </w:rPr>
        <w:t>ue</w:t>
      </w:r>
      <w:bookmarkStart w:id="0" w:name="_GoBack"/>
      <w:bookmarkEnd w:id="0"/>
      <w:r w:rsidR="003C3DCD" w:rsidRPr="006D3E31">
        <w:rPr>
          <w:bCs/>
          <w:color w:val="FF0000"/>
        </w:rPr>
        <w:t xml:space="preserve">., </w:t>
      </w:r>
      <w:r w:rsidR="006D3E31" w:rsidRPr="006D3E31">
        <w:rPr>
          <w:bCs/>
          <w:color w:val="FF0000"/>
        </w:rPr>
        <w:t>Mar. 3</w:t>
      </w:r>
      <w:r w:rsidR="006D3E31" w:rsidRPr="006D3E31">
        <w:rPr>
          <w:bCs/>
          <w:color w:val="FF0000"/>
          <w:vertAlign w:val="superscript"/>
        </w:rPr>
        <w:t>rd</w:t>
      </w:r>
    </w:p>
    <w:p w:rsidR="008A6FC5" w:rsidRDefault="008A6FC5" w:rsidP="008A6FC5">
      <w:pPr>
        <w:spacing w:after="60"/>
        <w:jc w:val="center"/>
        <w:rPr>
          <w:b/>
          <w:bCs/>
        </w:rPr>
      </w:pPr>
      <w:r>
        <w:rPr>
          <w:b/>
          <w:bCs/>
        </w:rPr>
        <w:t>Quiz #4</w:t>
      </w:r>
      <w:r w:rsidR="003C3DCD" w:rsidRPr="00027A8B">
        <w:rPr>
          <w:b/>
          <w:bCs/>
        </w:rPr>
        <w:t xml:space="preserve"> – </w:t>
      </w:r>
      <w:r w:rsidR="003C3DCD" w:rsidRPr="00027A8B">
        <w:rPr>
          <w:bCs/>
        </w:rPr>
        <w:t>T</w:t>
      </w:r>
      <w:r w:rsidR="003C3DCD">
        <w:rPr>
          <w:bCs/>
        </w:rPr>
        <w:t>hu.</w:t>
      </w:r>
      <w:r w:rsidR="003C3DCD" w:rsidRPr="00027A8B">
        <w:rPr>
          <w:bCs/>
        </w:rPr>
        <w:t xml:space="preserve">, </w:t>
      </w:r>
      <w:r w:rsidR="003C3DCD">
        <w:rPr>
          <w:bCs/>
        </w:rPr>
        <w:t>Mar.</w:t>
      </w:r>
      <w:r w:rsidR="003C3DCD" w:rsidRPr="00027A8B">
        <w:rPr>
          <w:bCs/>
        </w:rPr>
        <w:t xml:space="preserve"> </w:t>
      </w:r>
      <w:r w:rsidR="003C3DCD">
        <w:rPr>
          <w:bCs/>
        </w:rPr>
        <w:t>12</w:t>
      </w:r>
      <w:r w:rsidR="003C3DCD" w:rsidRPr="00027A8B">
        <w:rPr>
          <w:bCs/>
          <w:vertAlign w:val="superscript"/>
        </w:rPr>
        <w:t>th</w:t>
      </w:r>
    </w:p>
    <w:p w:rsidR="008A6FC5" w:rsidRDefault="008A6FC5" w:rsidP="008A6FC5">
      <w:pPr>
        <w:spacing w:after="60"/>
        <w:jc w:val="center"/>
        <w:rPr>
          <w:b/>
          <w:bCs/>
        </w:rPr>
      </w:pPr>
      <w:r>
        <w:rPr>
          <w:b/>
          <w:bCs/>
        </w:rPr>
        <w:t>Quiz #5</w:t>
      </w:r>
      <w:r w:rsidR="003C3DCD" w:rsidRPr="00027A8B">
        <w:rPr>
          <w:b/>
          <w:bCs/>
        </w:rPr>
        <w:t xml:space="preserve"> – </w:t>
      </w:r>
      <w:r w:rsidR="003C3DCD" w:rsidRPr="00027A8B">
        <w:rPr>
          <w:bCs/>
        </w:rPr>
        <w:t>T</w:t>
      </w:r>
      <w:r w:rsidR="003C3DCD">
        <w:rPr>
          <w:bCs/>
        </w:rPr>
        <w:t>hu.</w:t>
      </w:r>
      <w:r w:rsidR="003C3DCD" w:rsidRPr="00027A8B">
        <w:rPr>
          <w:bCs/>
        </w:rPr>
        <w:t xml:space="preserve">, </w:t>
      </w:r>
      <w:r w:rsidR="003C3DCD">
        <w:rPr>
          <w:bCs/>
        </w:rPr>
        <w:t>Apr.</w:t>
      </w:r>
      <w:r w:rsidR="003C3DCD" w:rsidRPr="00027A8B">
        <w:rPr>
          <w:bCs/>
        </w:rPr>
        <w:t xml:space="preserve"> </w:t>
      </w:r>
      <w:r w:rsidR="003C3DCD">
        <w:rPr>
          <w:bCs/>
        </w:rPr>
        <w:t>2</w:t>
      </w:r>
      <w:r w:rsidR="003C3DCD" w:rsidRPr="003C3DCD">
        <w:rPr>
          <w:bCs/>
          <w:vertAlign w:val="superscript"/>
        </w:rPr>
        <w:t>nd</w:t>
      </w:r>
    </w:p>
    <w:p w:rsidR="00E71C69" w:rsidRPr="00027A8B" w:rsidRDefault="008A6FC5" w:rsidP="008A6FC5">
      <w:pPr>
        <w:spacing w:after="60"/>
        <w:jc w:val="center"/>
        <w:rPr>
          <w:bCs/>
          <w:vertAlign w:val="superscript"/>
        </w:rPr>
      </w:pPr>
      <w:r>
        <w:rPr>
          <w:b/>
          <w:bCs/>
        </w:rPr>
        <w:t>Quiz</w:t>
      </w:r>
      <w:r w:rsidR="00E71C69" w:rsidRPr="00027A8B">
        <w:rPr>
          <w:b/>
          <w:bCs/>
        </w:rPr>
        <w:t xml:space="preserve"> #</w:t>
      </w:r>
      <w:r>
        <w:rPr>
          <w:b/>
          <w:bCs/>
        </w:rPr>
        <w:t>6</w:t>
      </w:r>
      <w:r w:rsidR="00E71C69" w:rsidRPr="00027A8B">
        <w:rPr>
          <w:b/>
          <w:bCs/>
        </w:rPr>
        <w:t xml:space="preserve"> </w:t>
      </w:r>
      <w:r w:rsidR="00743BC4" w:rsidRPr="00027A8B">
        <w:rPr>
          <w:bCs/>
        </w:rPr>
        <w:t xml:space="preserve">– </w:t>
      </w:r>
      <w:r w:rsidR="00C334AE" w:rsidRPr="00027A8B">
        <w:rPr>
          <w:bCs/>
        </w:rPr>
        <w:t>Thu</w:t>
      </w:r>
      <w:r>
        <w:rPr>
          <w:bCs/>
        </w:rPr>
        <w:t>.</w:t>
      </w:r>
      <w:r w:rsidR="00E71C69" w:rsidRPr="00027A8B">
        <w:rPr>
          <w:bCs/>
        </w:rPr>
        <w:t xml:space="preserve">, </w:t>
      </w:r>
      <w:r w:rsidR="003C3DCD">
        <w:rPr>
          <w:bCs/>
        </w:rPr>
        <w:t>Apr</w:t>
      </w:r>
      <w:r>
        <w:rPr>
          <w:bCs/>
        </w:rPr>
        <w:t>.</w:t>
      </w:r>
      <w:r w:rsidR="00027A8B">
        <w:rPr>
          <w:bCs/>
        </w:rPr>
        <w:t xml:space="preserve"> 1</w:t>
      </w:r>
      <w:r w:rsidR="003C3DCD">
        <w:rPr>
          <w:bCs/>
        </w:rPr>
        <w:t>6</w:t>
      </w:r>
      <w:r w:rsidR="00027A8B" w:rsidRPr="00027A8B">
        <w:rPr>
          <w:bCs/>
          <w:vertAlign w:val="superscript"/>
        </w:rPr>
        <w:t>th</w:t>
      </w:r>
    </w:p>
    <w:p w:rsidR="008A6FC5" w:rsidRDefault="008A6FC5" w:rsidP="008A6FC5">
      <w:pPr>
        <w:spacing w:after="60"/>
        <w:jc w:val="center"/>
        <w:rPr>
          <w:bCs/>
        </w:rPr>
        <w:sectPr w:rsidR="008A6FC5" w:rsidSect="003C3DCD">
          <w:type w:val="continuous"/>
          <w:pgSz w:w="12240" w:h="15840"/>
          <w:pgMar w:top="1080" w:right="1080" w:bottom="1080" w:left="1080" w:header="720" w:footer="720" w:gutter="0"/>
          <w:cols w:num="3" w:sep="1" w:space="720"/>
        </w:sectPr>
      </w:pPr>
    </w:p>
    <w:p w:rsidR="00541140" w:rsidRDefault="005E526B" w:rsidP="008A6FC5">
      <w:pPr>
        <w:spacing w:before="240" w:after="60"/>
        <w:jc w:val="both"/>
        <w:rPr>
          <w:bCs/>
        </w:rPr>
      </w:pPr>
      <w:r w:rsidRPr="00E93755">
        <w:rPr>
          <w:b/>
          <w:bCs/>
        </w:rPr>
        <w:t xml:space="preserve">Your lowest </w:t>
      </w:r>
      <w:r>
        <w:rPr>
          <w:b/>
          <w:bCs/>
        </w:rPr>
        <w:t>quiz</w:t>
      </w:r>
      <w:r w:rsidRPr="00E93755">
        <w:rPr>
          <w:b/>
          <w:bCs/>
        </w:rPr>
        <w:t xml:space="preserve"> score will be dropped</w:t>
      </w:r>
      <w:r>
        <w:rPr>
          <w:bCs/>
        </w:rPr>
        <w:t>.</w:t>
      </w:r>
      <w:r w:rsidRPr="00B33848">
        <w:rPr>
          <w:bCs/>
        </w:rPr>
        <w:t xml:space="preserve"> </w:t>
      </w:r>
      <w:r w:rsidR="0041377C">
        <w:rPr>
          <w:bCs/>
        </w:rPr>
        <w:t xml:space="preserve">Note that the above </w:t>
      </w:r>
      <w:r w:rsidR="00B83F96">
        <w:rPr>
          <w:bCs/>
        </w:rPr>
        <w:t>quiz</w:t>
      </w:r>
      <w:r w:rsidR="0041377C">
        <w:rPr>
          <w:bCs/>
        </w:rPr>
        <w:t xml:space="preserve"> dates may shift slightly.  Each of these </w:t>
      </w:r>
      <w:r w:rsidR="00B83F96">
        <w:rPr>
          <w:bCs/>
        </w:rPr>
        <w:t>quizzes</w:t>
      </w:r>
      <w:r w:rsidR="0041377C">
        <w:rPr>
          <w:bCs/>
        </w:rPr>
        <w:t xml:space="preserve"> will primarily cover the material from their respective portion of the</w:t>
      </w:r>
      <w:r w:rsidR="0087288D">
        <w:rPr>
          <w:bCs/>
        </w:rPr>
        <w:t xml:space="preserve"> </w:t>
      </w:r>
      <w:r w:rsidR="00260B68">
        <w:rPr>
          <w:bCs/>
        </w:rPr>
        <w:t>term</w:t>
      </w:r>
      <w:r w:rsidR="0041377C">
        <w:rPr>
          <w:bCs/>
        </w:rPr>
        <w:t>, although some cross-over is possible, where appropriate.  There will also be a</w:t>
      </w:r>
      <w:r w:rsidR="0041377C" w:rsidRPr="001C394B">
        <w:rPr>
          <w:bCs/>
        </w:rPr>
        <w:t xml:space="preserve"> </w:t>
      </w:r>
      <w:r w:rsidR="0041377C">
        <w:rPr>
          <w:bCs/>
        </w:rPr>
        <w:t xml:space="preserve">final exam that will cover topics from throughout the </w:t>
      </w:r>
      <w:r w:rsidR="00260B68">
        <w:rPr>
          <w:bCs/>
        </w:rPr>
        <w:t>term</w:t>
      </w:r>
      <w:r w:rsidR="0041377C">
        <w:rPr>
          <w:bCs/>
        </w:rPr>
        <w:t xml:space="preserve">.  </w:t>
      </w:r>
      <w:r w:rsidR="00327FA5" w:rsidRPr="003A7C40">
        <w:rPr>
          <w:b/>
          <w:bCs/>
        </w:rPr>
        <w:t xml:space="preserve">The final exam will be </w:t>
      </w:r>
      <w:r w:rsidR="00027A8B">
        <w:rPr>
          <w:b/>
          <w:bCs/>
        </w:rPr>
        <w:t>10:45am-1:15p</w:t>
      </w:r>
      <w:r w:rsidR="00327FA5" w:rsidRPr="003A7C40">
        <w:rPr>
          <w:b/>
          <w:bCs/>
        </w:rPr>
        <w:t xml:space="preserve">m on </w:t>
      </w:r>
      <w:r w:rsidR="00641EE9">
        <w:rPr>
          <w:b/>
          <w:bCs/>
        </w:rPr>
        <w:t>T</w:t>
      </w:r>
      <w:r w:rsidR="00027A8B">
        <w:rPr>
          <w:b/>
          <w:bCs/>
        </w:rPr>
        <w:t>hur</w:t>
      </w:r>
      <w:r w:rsidR="00B4490C">
        <w:rPr>
          <w:b/>
          <w:bCs/>
        </w:rPr>
        <w:t>s</w:t>
      </w:r>
      <w:r w:rsidR="00327FA5" w:rsidRPr="003A7C40">
        <w:rPr>
          <w:b/>
          <w:bCs/>
        </w:rPr>
        <w:t xml:space="preserve">day, </w:t>
      </w:r>
      <w:r w:rsidR="00C60284">
        <w:rPr>
          <w:b/>
          <w:bCs/>
        </w:rPr>
        <w:t>May</w:t>
      </w:r>
      <w:r>
        <w:rPr>
          <w:b/>
          <w:bCs/>
        </w:rPr>
        <w:t xml:space="preserve"> </w:t>
      </w:r>
      <w:r w:rsidR="00C60284">
        <w:rPr>
          <w:b/>
          <w:bCs/>
        </w:rPr>
        <w:t>7</w:t>
      </w:r>
      <w:r w:rsidR="00AA32D3" w:rsidRPr="00AA32D3">
        <w:rPr>
          <w:b/>
          <w:bCs/>
          <w:vertAlign w:val="superscript"/>
        </w:rPr>
        <w:t>th</w:t>
      </w:r>
      <w:r w:rsidR="00327FA5" w:rsidRPr="003A7C40">
        <w:rPr>
          <w:b/>
          <w:bCs/>
        </w:rPr>
        <w:t>.</w:t>
      </w:r>
      <w:r w:rsidR="00327FA5">
        <w:rPr>
          <w:bCs/>
        </w:rPr>
        <w:t xml:space="preserve">  </w:t>
      </w:r>
      <w:r w:rsidR="0041377C">
        <w:rPr>
          <w:bCs/>
        </w:rPr>
        <w:t xml:space="preserve">For </w:t>
      </w:r>
      <w:r w:rsidR="00326C94">
        <w:rPr>
          <w:bCs/>
        </w:rPr>
        <w:t xml:space="preserve">regular </w:t>
      </w:r>
      <w:r w:rsidR="00C60284">
        <w:rPr>
          <w:bCs/>
        </w:rPr>
        <w:t>quizze</w:t>
      </w:r>
      <w:r w:rsidR="0041377C">
        <w:rPr>
          <w:bCs/>
        </w:rPr>
        <w:t xml:space="preserve">s </w:t>
      </w:r>
      <w:r w:rsidR="00326C94">
        <w:rPr>
          <w:bCs/>
        </w:rPr>
        <w:t>and for</w:t>
      </w:r>
      <w:r w:rsidR="0041377C">
        <w:rPr>
          <w:bCs/>
        </w:rPr>
        <w:t xml:space="preserve"> the final exam, I will NOT give makeup exams under any normal circumstances.</w:t>
      </w:r>
      <w:r w:rsidR="00541140" w:rsidRPr="00541140">
        <w:rPr>
          <w:bCs/>
        </w:rPr>
        <w:t xml:space="preserve"> </w:t>
      </w:r>
    </w:p>
    <w:p w:rsidR="00541140" w:rsidRPr="00F56C17" w:rsidRDefault="00541140" w:rsidP="00541140">
      <w:pPr>
        <w:spacing w:after="60"/>
        <w:jc w:val="both"/>
        <w:rPr>
          <w:bCs/>
          <w:sz w:val="28"/>
        </w:rPr>
      </w:pPr>
    </w:p>
    <w:p w:rsidR="00662902" w:rsidRDefault="00541140" w:rsidP="009D229C">
      <w:pPr>
        <w:spacing w:after="60"/>
        <w:jc w:val="both"/>
        <w:rPr>
          <w:b/>
          <w:bCs/>
        </w:rPr>
      </w:pPr>
      <w:r>
        <w:rPr>
          <w:b/>
          <w:bCs/>
        </w:rPr>
        <w:t xml:space="preserve">Attendance/Participation </w:t>
      </w:r>
      <w:r w:rsidR="00662902">
        <w:rPr>
          <w:b/>
          <w:bCs/>
        </w:rPr>
        <w:t>(</w:t>
      </w:r>
      <w:r w:rsidR="009D229C">
        <w:rPr>
          <w:b/>
          <w:bCs/>
        </w:rPr>
        <w:t>10</w:t>
      </w:r>
      <w:r w:rsidR="00662902" w:rsidRPr="00E443BC">
        <w:rPr>
          <w:b/>
          <w:bCs/>
        </w:rPr>
        <w:t>%</w:t>
      </w:r>
      <w:r w:rsidR="00662902">
        <w:rPr>
          <w:b/>
          <w:bCs/>
        </w:rPr>
        <w:t>):</w:t>
      </w:r>
    </w:p>
    <w:p w:rsidR="000F303D" w:rsidRPr="00602815" w:rsidRDefault="000F303D" w:rsidP="000F303D">
      <w:pPr>
        <w:spacing w:after="60"/>
        <w:jc w:val="both"/>
        <w:rPr>
          <w:bCs/>
        </w:rPr>
      </w:pPr>
      <w:r w:rsidRPr="00602815">
        <w:rPr>
          <w:bCs/>
        </w:rPr>
        <w:t xml:space="preserve">Attendance is required in all class sessions as per </w:t>
      </w:r>
      <w:r>
        <w:rPr>
          <w:bCs/>
        </w:rPr>
        <w:t xml:space="preserve">the </w:t>
      </w:r>
      <w:r w:rsidRPr="00602815">
        <w:rPr>
          <w:bCs/>
        </w:rPr>
        <w:t>rules</w:t>
      </w:r>
      <w:r>
        <w:rPr>
          <w:bCs/>
        </w:rPr>
        <w:t xml:space="preserve"> of the University System of Georgia</w:t>
      </w:r>
      <w:r w:rsidRPr="00602815">
        <w:rPr>
          <w:bCs/>
        </w:rPr>
        <w:t xml:space="preserve">. Missing more than </w:t>
      </w:r>
      <w:r>
        <w:rPr>
          <w:bCs/>
        </w:rPr>
        <w:t>two</w:t>
      </w:r>
      <w:r w:rsidRPr="00602815">
        <w:rPr>
          <w:bCs/>
        </w:rPr>
        <w:t xml:space="preserve"> lecture sessions (at instructor’s discretion and depending on provided documentation for absences) may result in a failing grade for the course. </w:t>
      </w:r>
      <w:r>
        <w:rPr>
          <w:bCs/>
        </w:rPr>
        <w:t xml:space="preserve"> </w:t>
      </w:r>
      <w:r w:rsidR="004C0DDB">
        <w:rPr>
          <w:bCs/>
        </w:rPr>
        <w:t>Participation points will be awarded at the discretion of the instructor ba</w:t>
      </w:r>
      <w:r w:rsidR="00E63ECA">
        <w:rPr>
          <w:bCs/>
        </w:rPr>
        <w:t xml:space="preserve">sed upon your </w:t>
      </w:r>
      <w:r w:rsidR="004C0DDB">
        <w:rPr>
          <w:bCs/>
        </w:rPr>
        <w:t>engagement in the classroom</w:t>
      </w:r>
      <w:r w:rsidR="00E63ECA">
        <w:rPr>
          <w:bCs/>
        </w:rPr>
        <w:t>, and may be reduced due to consistent late arrivals</w:t>
      </w:r>
      <w:r>
        <w:rPr>
          <w:bCs/>
        </w:rPr>
        <w:t>.  If an unexpected event (</w:t>
      </w:r>
      <w:r>
        <w:rPr>
          <w:bCs/>
          <w:i/>
        </w:rPr>
        <w:t>e.g.</w:t>
      </w:r>
      <w:r>
        <w:rPr>
          <w:bCs/>
        </w:rPr>
        <w:t xml:space="preserve">, a car accident) prevents your attendance, you must contact the instructor within 24 hours to make alternative arrangements.  </w:t>
      </w:r>
    </w:p>
    <w:p w:rsidR="00967D63" w:rsidRPr="00967D63" w:rsidRDefault="00967D63" w:rsidP="001B6334">
      <w:pPr>
        <w:spacing w:after="60"/>
        <w:jc w:val="both"/>
        <w:rPr>
          <w:bCs/>
        </w:rPr>
      </w:pPr>
      <w:r>
        <w:rPr>
          <w:bCs/>
          <w:i/>
        </w:rPr>
        <w:lastRenderedPageBreak/>
        <w:t xml:space="preserve">Co-Requisite Policy </w:t>
      </w:r>
      <w:r w:rsidR="00E443BC">
        <w:rPr>
          <w:bCs/>
        </w:rPr>
        <w:t xml:space="preserve">– PHYS </w:t>
      </w:r>
      <w:r w:rsidR="0089176A">
        <w:rPr>
          <w:bCs/>
        </w:rPr>
        <w:t>221</w:t>
      </w:r>
      <w:r w:rsidR="00104D68">
        <w:rPr>
          <w:bCs/>
        </w:rPr>
        <w:t>1</w:t>
      </w:r>
      <w:r w:rsidR="0089176A">
        <w:rPr>
          <w:bCs/>
        </w:rPr>
        <w:t xml:space="preserve"> and PHYS 2</w:t>
      </w:r>
      <w:r w:rsidR="00E443BC">
        <w:rPr>
          <w:bCs/>
        </w:rPr>
        <w:t>31</w:t>
      </w:r>
      <w:r w:rsidR="00104D68">
        <w:rPr>
          <w:bCs/>
        </w:rPr>
        <w:t>1</w:t>
      </w:r>
      <w:r>
        <w:rPr>
          <w:bCs/>
        </w:rPr>
        <w:t xml:space="preserve"> are co-requisites.  The lecture course provides important background information for laboratory work, and the hands-on work done in lab reinforces what you learn in lecture.  </w:t>
      </w:r>
      <w:r w:rsidRPr="00F334F5">
        <w:rPr>
          <w:bCs/>
          <w:u w:val="single"/>
        </w:rPr>
        <w:t xml:space="preserve">For this reason, dropping one of these courses mid-semester </w:t>
      </w:r>
      <w:r w:rsidR="00F334F5" w:rsidRPr="00F334F5">
        <w:rPr>
          <w:bCs/>
          <w:u w:val="single"/>
        </w:rPr>
        <w:t>will result in dismissal from the other course.</w:t>
      </w:r>
    </w:p>
    <w:p w:rsidR="00967D63" w:rsidRDefault="00967D63" w:rsidP="001B6334">
      <w:pPr>
        <w:spacing w:after="60"/>
        <w:jc w:val="both"/>
        <w:rPr>
          <w:bCs/>
          <w:i/>
        </w:rPr>
      </w:pPr>
    </w:p>
    <w:p w:rsidR="00E90823" w:rsidRDefault="00225AA2" w:rsidP="00E90823">
      <w:pPr>
        <w:spacing w:after="60"/>
        <w:jc w:val="both"/>
        <w:rPr>
          <w:bCs/>
        </w:rPr>
      </w:pPr>
      <w:r>
        <w:rPr>
          <w:bCs/>
          <w:i/>
        </w:rPr>
        <w:t>Group Work</w:t>
      </w:r>
      <w:r>
        <w:rPr>
          <w:bCs/>
        </w:rPr>
        <w:t xml:space="preserve"> – In-class group problems may be administered periodically.  This course is aimed </w:t>
      </w:r>
      <w:r w:rsidR="00AF2444">
        <w:rPr>
          <w:bCs/>
        </w:rPr>
        <w:t xml:space="preserve">in part </w:t>
      </w:r>
      <w:r>
        <w:rPr>
          <w:bCs/>
        </w:rPr>
        <w:t xml:space="preserve">at producing critical-thinking skills, group membership/cooperation skills, and problem-solving and procedural skills.  Collaborative problem-solving and discussions contribute in multiple ways toward each of these goals. </w:t>
      </w:r>
    </w:p>
    <w:p w:rsidR="00E90823" w:rsidRPr="005A5611" w:rsidRDefault="00E90823" w:rsidP="00E90823">
      <w:pPr>
        <w:spacing w:after="60"/>
        <w:jc w:val="both"/>
        <w:rPr>
          <w:bCs/>
          <w:sz w:val="20"/>
          <w:szCs w:val="20"/>
        </w:rPr>
      </w:pPr>
    </w:p>
    <w:p w:rsidR="00225AA2" w:rsidRDefault="00E90823" w:rsidP="001B6334">
      <w:pPr>
        <w:spacing w:after="60"/>
        <w:jc w:val="both"/>
        <w:rPr>
          <w:bCs/>
        </w:rPr>
      </w:pPr>
      <w:r>
        <w:rPr>
          <w:bCs/>
        </w:rPr>
        <w:t xml:space="preserve">Watching </w:t>
      </w:r>
      <w:r w:rsidR="00225AA2">
        <w:rPr>
          <w:bCs/>
        </w:rPr>
        <w:t xml:space="preserve">the instructor work problems has </w:t>
      </w:r>
      <w:r>
        <w:rPr>
          <w:bCs/>
        </w:rPr>
        <w:t>only</w:t>
      </w:r>
      <w:r w:rsidR="00225AA2">
        <w:rPr>
          <w:bCs/>
        </w:rPr>
        <w:t xml:space="preserve"> limited utility – although many of you may disagree at first.  You will learn problem-solving only by DOING problem-solving</w:t>
      </w:r>
      <w:r>
        <w:rPr>
          <w:bCs/>
        </w:rPr>
        <w:t>;</w:t>
      </w:r>
      <w:r w:rsidR="00225AA2">
        <w:rPr>
          <w:bCs/>
        </w:rPr>
        <w:t xml:space="preserve"> by BEING CRITIQUED by your group and by the instructor in a non-threatening setting</w:t>
      </w:r>
      <w:r>
        <w:rPr>
          <w:bCs/>
        </w:rPr>
        <w:t xml:space="preserve">; and through </w:t>
      </w:r>
      <w:r>
        <w:rPr>
          <w:bCs/>
          <w:i/>
        </w:rPr>
        <w:t>practice, practice, practice</w:t>
      </w:r>
      <w:r w:rsidRPr="00E90823">
        <w:rPr>
          <w:bCs/>
        </w:rPr>
        <w:t>!</w:t>
      </w:r>
      <w:r>
        <w:rPr>
          <w:bCs/>
        </w:rPr>
        <w:t xml:space="preserve">  The goals </w:t>
      </w:r>
      <w:r w:rsidR="00E443BC">
        <w:rPr>
          <w:bCs/>
        </w:rPr>
        <w:t xml:space="preserve">of </w:t>
      </w:r>
      <w:r w:rsidR="00225AA2">
        <w:rPr>
          <w:bCs/>
        </w:rPr>
        <w:t>group problem solving are to:</w:t>
      </w:r>
    </w:p>
    <w:p w:rsidR="00225AA2" w:rsidRDefault="00225AA2" w:rsidP="00225AA2">
      <w:pPr>
        <w:numPr>
          <w:ilvl w:val="0"/>
          <w:numId w:val="29"/>
        </w:numPr>
        <w:spacing w:after="60"/>
        <w:jc w:val="both"/>
        <w:rPr>
          <w:bCs/>
        </w:rPr>
      </w:pPr>
      <w:r>
        <w:rPr>
          <w:bCs/>
        </w:rPr>
        <w:t>Prepare each group member for individual testing</w:t>
      </w:r>
    </w:p>
    <w:p w:rsidR="00225AA2" w:rsidRDefault="00225AA2" w:rsidP="00225AA2">
      <w:pPr>
        <w:numPr>
          <w:ilvl w:val="0"/>
          <w:numId w:val="29"/>
        </w:numPr>
        <w:spacing w:after="60"/>
        <w:jc w:val="both"/>
        <w:rPr>
          <w:bCs/>
        </w:rPr>
      </w:pPr>
      <w:r>
        <w:rPr>
          <w:bCs/>
        </w:rPr>
        <w:t>Expose you to the diversity of prob</w:t>
      </w:r>
      <w:r w:rsidR="00D80B44">
        <w:rPr>
          <w:bCs/>
        </w:rPr>
        <w:t>lem-solving skills of your classroom peers</w:t>
      </w:r>
    </w:p>
    <w:p w:rsidR="00D80B44" w:rsidRDefault="00D80B44" w:rsidP="00225AA2">
      <w:pPr>
        <w:numPr>
          <w:ilvl w:val="0"/>
          <w:numId w:val="29"/>
        </w:numPr>
        <w:spacing w:after="60"/>
        <w:jc w:val="both"/>
        <w:rPr>
          <w:bCs/>
        </w:rPr>
      </w:pPr>
      <w:r>
        <w:rPr>
          <w:bCs/>
        </w:rPr>
        <w:t>Provide practice ‘producing’ and ‘presenting’ solutions to your classmates (a skill you need for the test, and for life!)</w:t>
      </w:r>
    </w:p>
    <w:p w:rsidR="00F979C9" w:rsidRPr="004F5A88" w:rsidRDefault="00D80B44" w:rsidP="00A123F3">
      <w:pPr>
        <w:numPr>
          <w:ilvl w:val="0"/>
          <w:numId w:val="29"/>
        </w:numPr>
        <w:spacing w:after="60"/>
        <w:jc w:val="both"/>
        <w:rPr>
          <w:bCs/>
        </w:rPr>
      </w:pPr>
      <w:r>
        <w:rPr>
          <w:bCs/>
        </w:rPr>
        <w:t>Prepare you to solve the homework problems.</w:t>
      </w:r>
    </w:p>
    <w:p w:rsidR="00F979C9" w:rsidRPr="004F5A88" w:rsidRDefault="00F979C9" w:rsidP="00A123F3">
      <w:pPr>
        <w:spacing w:after="60"/>
        <w:rPr>
          <w:b/>
          <w:bCs/>
          <w:sz w:val="32"/>
        </w:rPr>
      </w:pPr>
    </w:p>
    <w:p w:rsidR="00A123F3" w:rsidRPr="00655717" w:rsidRDefault="00B42372" w:rsidP="00A123F3">
      <w:pPr>
        <w:spacing w:after="60"/>
        <w:rPr>
          <w:b/>
          <w:bCs/>
        </w:rPr>
      </w:pPr>
      <w:r w:rsidRPr="00655717">
        <w:rPr>
          <w:b/>
          <w:bCs/>
        </w:rPr>
        <w:t>Policy on Cell</w:t>
      </w:r>
      <w:r w:rsidR="00A123F3" w:rsidRPr="00655717">
        <w:rPr>
          <w:b/>
          <w:bCs/>
        </w:rPr>
        <w:t xml:space="preserve"> Phones and Other Electronic Devices:</w:t>
      </w:r>
    </w:p>
    <w:p w:rsidR="008A5501" w:rsidRPr="00655717" w:rsidRDefault="008A5501" w:rsidP="008A5501">
      <w:pPr>
        <w:spacing w:after="120"/>
        <w:jc w:val="both"/>
        <w:rPr>
          <w:bCs/>
        </w:rPr>
      </w:pPr>
      <w:r>
        <w:rPr>
          <w:bCs/>
        </w:rPr>
        <w:t>Please silence your cell</w:t>
      </w:r>
      <w:r w:rsidRPr="00655717">
        <w:rPr>
          <w:bCs/>
        </w:rPr>
        <w:t xml:space="preserve"> phones and other electronic devices before entering the classroom. </w:t>
      </w:r>
      <w:r w:rsidRPr="00655717">
        <w:rPr>
          <w:b/>
          <w:bCs/>
        </w:rPr>
        <w:t>Texting is expressly forbidden in class at all times.</w:t>
      </w:r>
      <w:r w:rsidRPr="00655717">
        <w:rPr>
          <w:bCs/>
        </w:rPr>
        <w:t xml:space="preserve"> Cell phones may be left on in vibrate or silent mode, but I expect that you will only answer emergency calls (i.e., you have a sick family member for whom you are responsible).  If you must answer the phone, please leave the room without disturbing the class.  I reserve the right to revoke this policy if it is abused.</w:t>
      </w:r>
    </w:p>
    <w:p w:rsidR="008A5501" w:rsidRPr="00655717" w:rsidRDefault="008A5501" w:rsidP="008A5501">
      <w:pPr>
        <w:spacing w:after="60"/>
        <w:jc w:val="both"/>
        <w:rPr>
          <w:bCs/>
        </w:rPr>
      </w:pPr>
      <w:r>
        <w:rPr>
          <w:bCs/>
        </w:rPr>
        <w:t xml:space="preserve">Electronic devices </w:t>
      </w:r>
      <w:r w:rsidRPr="00655717">
        <w:rPr>
          <w:bCs/>
        </w:rPr>
        <w:t xml:space="preserve">have great potential to increase productivity if used appropriately and respectfully.  Therefore, I will conditionally allow the use of electronic devices in class for note-taking purposes, because it is </w:t>
      </w:r>
      <w:r w:rsidRPr="00655717">
        <w:rPr>
          <w:bCs/>
          <w:u w:val="single"/>
        </w:rPr>
        <w:t>your</w:t>
      </w:r>
      <w:r w:rsidRPr="00655717">
        <w:rPr>
          <w:bCs/>
        </w:rPr>
        <w:t xml:space="preserve"> responsibility to pay attention, participate, and try to do well in this course.  However, inappropriate or distracting use may cause me to reconsider this policy.  </w:t>
      </w:r>
      <w:r w:rsidRPr="00655717">
        <w:rPr>
          <w:b/>
          <w:bCs/>
        </w:rPr>
        <w:t>Use of electronic devices (other than a calculator) is completely forbidden during exams.</w:t>
      </w:r>
    </w:p>
    <w:p w:rsidR="00655717" w:rsidRPr="004F5A88" w:rsidRDefault="00655717" w:rsidP="00A123F3">
      <w:pPr>
        <w:spacing w:after="60"/>
        <w:rPr>
          <w:bCs/>
          <w:color w:val="FF0000"/>
          <w:sz w:val="32"/>
        </w:rPr>
      </w:pPr>
    </w:p>
    <w:p w:rsidR="002C1DFC" w:rsidRDefault="00A123F3" w:rsidP="002C1DFC">
      <w:pPr>
        <w:spacing w:after="60"/>
        <w:rPr>
          <w:bCs/>
        </w:rPr>
      </w:pPr>
      <w:r w:rsidRPr="00EA6894">
        <w:rPr>
          <w:b/>
          <w:bCs/>
        </w:rPr>
        <w:t>Policy Regarding Email and Telephone Contact</w:t>
      </w:r>
      <w:r w:rsidR="002C1DFC" w:rsidRPr="002C1DFC">
        <w:rPr>
          <w:bCs/>
        </w:rPr>
        <w:t xml:space="preserve"> </w:t>
      </w:r>
    </w:p>
    <w:p w:rsidR="002143B6" w:rsidRDefault="002143B6" w:rsidP="002143B6">
      <w:pPr>
        <w:spacing w:after="120"/>
        <w:jc w:val="both"/>
        <w:rPr>
          <w:bCs/>
        </w:rPr>
      </w:pPr>
      <w:r>
        <w:rPr>
          <w:bCs/>
        </w:rPr>
        <w:t>I may be reached at the email address above, but please be aware of the following limitations.  I check email and phone messages reliably only during normal work hours (9am – 5pm) on weekdays.  During these times I will do my best to respond within 24 hours.  However, due to the length of time it takes to write a response, I may not be able to give lengthy answers via email.  Such questions would be better answered during office hours, when I am guaranteed to be at your disposal.  Therefore, I strongly encourage you to start the homework well in advance of the due date, so you can come in to see me if you need help.  If you cannot attend my regular office hours, please contact me to make an appointment at a mutually convenient time.</w:t>
      </w:r>
    </w:p>
    <w:p w:rsidR="00A123F3" w:rsidRDefault="00A123F3" w:rsidP="002C1DFC">
      <w:pPr>
        <w:spacing w:after="120"/>
        <w:jc w:val="both"/>
        <w:rPr>
          <w:bCs/>
        </w:rPr>
      </w:pPr>
    </w:p>
    <w:p w:rsidR="008A5501" w:rsidRPr="00EA6894" w:rsidRDefault="008A5501" w:rsidP="002C1DFC">
      <w:pPr>
        <w:spacing w:after="120"/>
        <w:jc w:val="both"/>
        <w:rPr>
          <w:bCs/>
        </w:rPr>
      </w:pPr>
    </w:p>
    <w:p w:rsidR="00A123F3" w:rsidRPr="00D80B44" w:rsidRDefault="00A123F3" w:rsidP="00A123F3">
      <w:pPr>
        <w:spacing w:after="60"/>
        <w:rPr>
          <w:bCs/>
        </w:rPr>
      </w:pPr>
      <w:r w:rsidRPr="00D80B44">
        <w:rPr>
          <w:b/>
          <w:bCs/>
        </w:rPr>
        <w:lastRenderedPageBreak/>
        <w:t>Expectations for this class</w:t>
      </w:r>
    </w:p>
    <w:p w:rsidR="00A123F3" w:rsidRPr="00886ECB" w:rsidRDefault="00A123F3" w:rsidP="002143B6">
      <w:pPr>
        <w:numPr>
          <w:ilvl w:val="0"/>
          <w:numId w:val="21"/>
        </w:numPr>
        <w:spacing w:after="60"/>
        <w:jc w:val="both"/>
        <w:rPr>
          <w:b/>
        </w:rPr>
      </w:pPr>
      <w:r w:rsidRPr="00886ECB">
        <w:rPr>
          <w:b/>
        </w:rPr>
        <w:t>I expect that you will have the math skills to succeed in this class when you enter, as established by course pre-requisites.</w:t>
      </w:r>
    </w:p>
    <w:p w:rsidR="00A123F3" w:rsidRPr="00D80B44" w:rsidRDefault="00A123F3" w:rsidP="002143B6">
      <w:pPr>
        <w:numPr>
          <w:ilvl w:val="0"/>
          <w:numId w:val="21"/>
        </w:numPr>
        <w:spacing w:after="60"/>
        <w:jc w:val="both"/>
      </w:pPr>
      <w:r w:rsidRPr="00D80B44">
        <w:t xml:space="preserve">I expect students to have </w:t>
      </w:r>
      <w:r w:rsidR="00A667DC">
        <w:t xml:space="preserve">read or watched the assigned material </w:t>
      </w:r>
      <w:r w:rsidRPr="00D80B44">
        <w:t>before coming to class. I will not be repeating this material to you – I will be using this as a jumping off point, so that we can clarify this material, and make your understanding of it deeper.</w:t>
      </w:r>
    </w:p>
    <w:p w:rsidR="00A123F3" w:rsidRPr="00D80B44" w:rsidRDefault="00A123F3" w:rsidP="002143B6">
      <w:pPr>
        <w:numPr>
          <w:ilvl w:val="0"/>
          <w:numId w:val="21"/>
        </w:numPr>
        <w:spacing w:after="60"/>
        <w:jc w:val="both"/>
      </w:pPr>
      <w:r w:rsidRPr="00D80B44">
        <w:t xml:space="preserve">I expect students to be prepared to think critically, and to do more than memorize things. Your careers </w:t>
      </w:r>
      <w:r w:rsidR="00D80B44" w:rsidRPr="00D80B44">
        <w:t>in any profession</w:t>
      </w:r>
      <w:r w:rsidRPr="00D80B44">
        <w:t xml:space="preserve"> will be better served by learning how to think through these problems, rather than by memorizing things to survive this class.</w:t>
      </w:r>
    </w:p>
    <w:p w:rsidR="00A123F3" w:rsidRPr="00D80B44" w:rsidRDefault="00A123F3" w:rsidP="002143B6">
      <w:pPr>
        <w:numPr>
          <w:ilvl w:val="0"/>
          <w:numId w:val="21"/>
        </w:numPr>
        <w:spacing w:after="60"/>
        <w:jc w:val="both"/>
      </w:pPr>
      <w:r w:rsidRPr="00D80B44">
        <w:t>Be sure to respect your fellow students by not dominating the discussion, nor by interrupting their comments. If you disagree with another student’s approach, try to persuade them that your approach makes more sense in a polite and respectful way.</w:t>
      </w:r>
    </w:p>
    <w:p w:rsidR="00A123F3" w:rsidRPr="00D80B44" w:rsidRDefault="00A123F3" w:rsidP="002143B6">
      <w:pPr>
        <w:numPr>
          <w:ilvl w:val="0"/>
          <w:numId w:val="21"/>
        </w:numPr>
        <w:spacing w:after="60"/>
        <w:jc w:val="both"/>
      </w:pPr>
      <w:r w:rsidRPr="00D80B44">
        <w:t xml:space="preserve">Speak up! The best way to learn is to think, and to ask questions. If you don’t want to do so in class, ask </w:t>
      </w:r>
      <w:r w:rsidR="00D80B44" w:rsidRPr="00D80B44">
        <w:t>me later or your classmates, university tutors, etc</w:t>
      </w:r>
      <w:r w:rsidRPr="00D80B44">
        <w:t>.</w:t>
      </w:r>
      <w:r w:rsidR="00D80B44" w:rsidRPr="00D80B44">
        <w:t xml:space="preserve">  It </w:t>
      </w:r>
      <w:r w:rsidR="00D80B44" w:rsidRPr="00D80B44">
        <w:rPr>
          <w:i/>
        </w:rPr>
        <w:t>will</w:t>
      </w:r>
      <w:r w:rsidR="00D80B44" w:rsidRPr="00D80B44">
        <w:t xml:space="preserve"> be on the test.</w:t>
      </w:r>
    </w:p>
    <w:p w:rsidR="002143B6" w:rsidRPr="00D80B44" w:rsidRDefault="00A667DC" w:rsidP="002143B6">
      <w:pPr>
        <w:numPr>
          <w:ilvl w:val="0"/>
          <w:numId w:val="21"/>
        </w:numPr>
        <w:spacing w:after="60"/>
        <w:jc w:val="both"/>
      </w:pPr>
      <w:r>
        <w:t>A</w:t>
      </w:r>
      <w:r w:rsidR="002143B6" w:rsidRPr="00D80B44">
        <w:t>void disruptive behaviors in class that make it difficult to accomplish everyone’s class objectives. Civil behavior includes use of respectful and appropriate language and behavior. Students who violate civility expectations may be asked to leave class. Students who fail to adhere to the behavioral expectations outlined by the instructor may be subject to discipline in accordance with the procedures described in the Student Handbook.</w:t>
      </w:r>
    </w:p>
    <w:p w:rsidR="00A123F3" w:rsidRPr="00D80B44" w:rsidRDefault="00A123F3" w:rsidP="002143B6">
      <w:pPr>
        <w:numPr>
          <w:ilvl w:val="0"/>
          <w:numId w:val="21"/>
        </w:numPr>
        <w:spacing w:after="60"/>
        <w:jc w:val="both"/>
      </w:pPr>
      <w:r w:rsidRPr="00D80B44">
        <w:t>Both in class discussions and when working in groups, I expect each of you to participate fully, and to allow others to do so as well.</w:t>
      </w:r>
    </w:p>
    <w:p w:rsidR="00D80B44" w:rsidRPr="00D80B44" w:rsidRDefault="00D80B44" w:rsidP="002143B6">
      <w:pPr>
        <w:numPr>
          <w:ilvl w:val="0"/>
          <w:numId w:val="21"/>
        </w:numPr>
        <w:spacing w:after="60"/>
        <w:jc w:val="both"/>
      </w:pPr>
      <w:r w:rsidRPr="00D80B44">
        <w:t>If a classmate is cheating or not participating fully in any part of the class, I expect that someone will let me know. It is not fair to the other students who will be working hard in my class to let a student skate by on the work of others.  However, you should not assume that I already know if someone is not doing their share of the work. This can be confidential or not, as you choose.</w:t>
      </w:r>
    </w:p>
    <w:p w:rsidR="003E5E3F" w:rsidRPr="00103D8A" w:rsidRDefault="003E5E3F" w:rsidP="00A123F3">
      <w:pPr>
        <w:spacing w:after="60"/>
        <w:rPr>
          <w:b/>
          <w:bCs/>
          <w:color w:val="FF0000"/>
        </w:rPr>
      </w:pPr>
    </w:p>
    <w:p w:rsidR="00A123F3" w:rsidRPr="00D80B44" w:rsidRDefault="00A123F3" w:rsidP="00A123F3">
      <w:pPr>
        <w:spacing w:after="60"/>
      </w:pPr>
      <w:r w:rsidRPr="00D80B44">
        <w:rPr>
          <w:b/>
          <w:bCs/>
        </w:rPr>
        <w:t>Policy Regarding Academic Honesty:</w:t>
      </w:r>
    </w:p>
    <w:p w:rsidR="0024296A" w:rsidRDefault="0024296A" w:rsidP="0024296A">
      <w:pPr>
        <w:spacing w:after="180"/>
        <w:jc w:val="both"/>
      </w:pPr>
      <w:r w:rsidRPr="00400D42">
        <w:t xml:space="preserve">Academic dishonesty includes </w:t>
      </w:r>
      <w:r>
        <w:t xml:space="preserve">cheating on exams, </w:t>
      </w:r>
      <w:r w:rsidRPr="00400D42">
        <w:t>plagiarism</w:t>
      </w:r>
      <w:r>
        <w:t>,</w:t>
      </w:r>
      <w:r w:rsidRPr="00400D42">
        <w:t xml:space="preserve"> and unauthorized collaboration with other students on assignments.  Academic dishonesty puts honest students at a disadvantage, and is clearly unfair to hard-working students in the class.</w:t>
      </w:r>
      <w:r>
        <w:t xml:space="preserve">  It is one of the highest crimes you can commit at a university, and i</w:t>
      </w:r>
      <w:r w:rsidRPr="00400D42">
        <w:t>nstructors</w:t>
      </w:r>
      <w:r>
        <w:t xml:space="preserve"> have a duty to e</w:t>
      </w:r>
      <w:r w:rsidRPr="00400D42">
        <w:t xml:space="preserve">nsure that </w:t>
      </w:r>
      <w:r>
        <w:t>it</w:t>
      </w:r>
      <w:r w:rsidRPr="00400D42">
        <w:t xml:space="preserve"> does not occur.</w:t>
      </w:r>
      <w:r>
        <w:t xml:space="preserve">  </w:t>
      </w:r>
    </w:p>
    <w:p w:rsidR="0024296A" w:rsidRDefault="0024296A" w:rsidP="0024296A">
      <w:pPr>
        <w:spacing w:after="180"/>
        <w:jc w:val="both"/>
      </w:pPr>
      <w:r w:rsidRPr="00400D42">
        <w:t xml:space="preserve">Plagiarism includes using any other person’s work with intent or obvious appearance of treating it as one’s own, and failing to acknowledge properly the original author’s work. </w:t>
      </w:r>
      <w:r>
        <w:t xml:space="preserve"> One </w:t>
      </w:r>
      <w:r w:rsidRPr="00400D42">
        <w:t>does not commit plagiarism if one uses another person’s work but cites it properly.  If you use another author’s words directly and verbatim, they must be quoted and properly cited; if they are paraphrased, then the source must still be cited.</w:t>
      </w:r>
      <w:r>
        <w:t xml:space="preserve">  </w:t>
      </w:r>
      <w:r w:rsidRPr="00206F5C">
        <w:t xml:space="preserve">Even if cited, you may not earn full credit on an assignment if </w:t>
      </w:r>
      <w:r>
        <w:t xml:space="preserve">a </w:t>
      </w:r>
      <w:r w:rsidRPr="00206F5C">
        <w:t>quote is used in a way that does not demonstrate your understanding.</w:t>
      </w:r>
    </w:p>
    <w:p w:rsidR="0024296A" w:rsidRPr="00FD5375" w:rsidRDefault="0024296A" w:rsidP="0024296A">
      <w:pPr>
        <w:spacing w:after="480"/>
        <w:jc w:val="both"/>
      </w:pPr>
      <w:r w:rsidRPr="00386606">
        <w:rPr>
          <w:bCs/>
        </w:rPr>
        <w:t xml:space="preserve">Questions regarding the definition of plagiarism </w:t>
      </w:r>
      <w:r>
        <w:rPr>
          <w:bCs/>
        </w:rPr>
        <w:t xml:space="preserve">and cheating </w:t>
      </w:r>
      <w:r w:rsidRPr="00386606">
        <w:rPr>
          <w:bCs/>
        </w:rPr>
        <w:t>should be directed to the instructor before work is submitted for grading.</w:t>
      </w:r>
      <w:r>
        <w:rPr>
          <w:bCs/>
        </w:rPr>
        <w:t xml:space="preserve">  </w:t>
      </w:r>
      <w:r w:rsidRPr="00386606">
        <w:rPr>
          <w:bCs/>
        </w:rPr>
        <w:t xml:space="preserve">If you are unsure if an action is academically dishonest – either ask me, or look at the student handbook for university-wide </w:t>
      </w:r>
      <w:r>
        <w:rPr>
          <w:bCs/>
        </w:rPr>
        <w:t xml:space="preserve">(and more general) definitions.  </w:t>
      </w:r>
      <w:r w:rsidRPr="00FC6C10">
        <w:rPr>
          <w:b/>
        </w:rPr>
        <w:t>Any act of p</w:t>
      </w:r>
      <w:r>
        <w:rPr>
          <w:b/>
        </w:rPr>
        <w:t>lagiarism or cheating will result in a</w:t>
      </w:r>
      <w:r w:rsidRPr="00FC6C10">
        <w:rPr>
          <w:b/>
        </w:rPr>
        <w:t xml:space="preserve"> course grade of “F”</w:t>
      </w:r>
      <w:r>
        <w:rPr>
          <w:b/>
        </w:rPr>
        <w:t xml:space="preserve"> and will be prosecuted to the full extent allowed by university regulations.</w:t>
      </w:r>
    </w:p>
    <w:p w:rsidR="00DF02AA" w:rsidRPr="00D80B44" w:rsidRDefault="00DF02AA" w:rsidP="00DF02AA">
      <w:pPr>
        <w:spacing w:after="60"/>
        <w:rPr>
          <w:bCs/>
        </w:rPr>
      </w:pPr>
      <w:r w:rsidRPr="00D80B44">
        <w:rPr>
          <w:b/>
          <w:bCs/>
        </w:rPr>
        <w:lastRenderedPageBreak/>
        <w:t>Ac</w:t>
      </w:r>
      <w:r>
        <w:rPr>
          <w:b/>
          <w:bCs/>
        </w:rPr>
        <w:t>ademic Center for Tutoring</w:t>
      </w:r>
      <w:r w:rsidRPr="00D80B44">
        <w:rPr>
          <w:b/>
          <w:bCs/>
        </w:rPr>
        <w:t xml:space="preserve">: </w:t>
      </w:r>
    </w:p>
    <w:p w:rsidR="0090476C" w:rsidRDefault="00DF02AA" w:rsidP="0090476C">
      <w:pPr>
        <w:spacing w:after="120"/>
        <w:jc w:val="both"/>
        <w:rPr>
          <w:bCs/>
        </w:rPr>
      </w:pPr>
      <w:r w:rsidRPr="00DF02AA">
        <w:rPr>
          <w:bCs/>
        </w:rPr>
        <w:t xml:space="preserve">Enrolled CSU students can receive free tutoring from the Academic Center for Tutoring (ACT). </w:t>
      </w:r>
      <w:r>
        <w:rPr>
          <w:bCs/>
        </w:rPr>
        <w:t xml:space="preserve"> </w:t>
      </w:r>
      <w:r w:rsidRPr="00DF02AA">
        <w:rPr>
          <w:bCs/>
        </w:rPr>
        <w:t xml:space="preserve">The ACT's primary mission is to contribute to CSU's vision, mission, and priorities by supporting students in their core courses (math, science, writing, and humanities) and in other professional and academic situations (personal statements, resumes). </w:t>
      </w:r>
      <w:r>
        <w:rPr>
          <w:bCs/>
        </w:rPr>
        <w:t xml:space="preserve"> </w:t>
      </w:r>
      <w:r w:rsidRPr="00DF02AA">
        <w:rPr>
          <w:bCs/>
        </w:rPr>
        <w:t>More information about what the ACT can do for students can be found by visiting online </w:t>
      </w:r>
      <w:hyperlink r:id="rId19" w:history="1">
        <w:r w:rsidRPr="00B50E5E">
          <w:rPr>
            <w:rStyle w:val="Hyperlink"/>
            <w:bCs/>
          </w:rPr>
          <w:t>https://act.columbusstate.edu</w:t>
        </w:r>
      </w:hyperlink>
      <w:r>
        <w:rPr>
          <w:bCs/>
        </w:rPr>
        <w:t>,</w:t>
      </w:r>
      <w:r w:rsidRPr="00DF02AA">
        <w:rPr>
          <w:bCs/>
        </w:rPr>
        <w:t xml:space="preserve"> by visiting Woodall 104, or by calling 706-568-2483. Appointments are made via</w:t>
      </w:r>
      <w:r>
        <w:rPr>
          <w:bCs/>
        </w:rPr>
        <w:t xml:space="preserve"> </w:t>
      </w:r>
      <w:proofErr w:type="spellStart"/>
      <w:r>
        <w:rPr>
          <w:bCs/>
        </w:rPr>
        <w:t>MyCSU</w:t>
      </w:r>
      <w:proofErr w:type="spellEnd"/>
      <w:r w:rsidRPr="00DF02AA">
        <w:rPr>
          <w:bCs/>
        </w:rPr>
        <w:t xml:space="preserve"> and EAB. </w:t>
      </w:r>
    </w:p>
    <w:p w:rsidR="0090476C" w:rsidRPr="00EA6894" w:rsidRDefault="0090476C" w:rsidP="0090476C">
      <w:pPr>
        <w:spacing w:after="120"/>
        <w:jc w:val="both"/>
        <w:rPr>
          <w:bCs/>
        </w:rPr>
      </w:pPr>
      <w:r w:rsidRPr="00EA6894">
        <w:rPr>
          <w:bCs/>
        </w:rPr>
        <w:t xml:space="preserve"> </w:t>
      </w:r>
    </w:p>
    <w:p w:rsidR="00A123F3" w:rsidRPr="00D80B44" w:rsidRDefault="00A123F3" w:rsidP="00DF02AA">
      <w:pPr>
        <w:spacing w:after="60"/>
        <w:rPr>
          <w:bCs/>
        </w:rPr>
      </w:pPr>
      <w:r w:rsidRPr="00D80B44">
        <w:rPr>
          <w:b/>
          <w:bCs/>
        </w:rPr>
        <w:t xml:space="preserve">Accommodations: </w:t>
      </w:r>
    </w:p>
    <w:p w:rsidR="00C83E56" w:rsidRPr="00206F5C" w:rsidRDefault="00E80FDC" w:rsidP="0024296A">
      <w:pPr>
        <w:spacing w:after="60"/>
        <w:jc w:val="both"/>
      </w:pPr>
      <w:r w:rsidRPr="00E80FDC">
        <w:rPr>
          <w:bCs/>
        </w:rPr>
        <w:t>If you have a documented disability as described by the Americans with Disabilities Act (ADA) and the Rehabilitation Act of 1973, Section 504, you may be eligible to receive accommodations to assist in programmatic and/or physical accessibility. We recommend that you contact the Center for Accommodation and Access located in Schuster Student Success Center, room 221, 706-507-8755 as soon as possible. The Center for Accommodation and Access can assist you in formulating a reasonable accommodation plan and in providing support. Course requirements will not be waived but accommodations may be able to assist you to meet the requirements. Technical support may also be avail</w:t>
      </w:r>
      <w:r>
        <w:rPr>
          <w:bCs/>
        </w:rPr>
        <w:t>able to meet your specific need</w:t>
      </w:r>
      <w:r w:rsidR="00A123F3" w:rsidRPr="00D80B44">
        <w:rPr>
          <w:bCs/>
        </w:rPr>
        <w:t>.</w:t>
      </w:r>
      <w:r w:rsidR="0090476C" w:rsidRPr="0090476C">
        <w:rPr>
          <w:bCs/>
        </w:rPr>
        <w:t xml:space="preserve"> </w:t>
      </w:r>
    </w:p>
    <w:p w:rsidR="00C83E56" w:rsidRPr="00103D8A" w:rsidRDefault="00C83E56" w:rsidP="00C83E56">
      <w:pPr>
        <w:spacing w:after="60"/>
        <w:rPr>
          <w:b/>
          <w:bCs/>
          <w:color w:val="FF0000"/>
        </w:rPr>
      </w:pPr>
    </w:p>
    <w:p w:rsidR="00C83E56" w:rsidRPr="00D80B44" w:rsidRDefault="00C83E56" w:rsidP="00C83E56">
      <w:pPr>
        <w:spacing w:after="60"/>
        <w:rPr>
          <w:bCs/>
        </w:rPr>
      </w:pPr>
      <w:r>
        <w:rPr>
          <w:b/>
          <w:bCs/>
        </w:rPr>
        <w:t>Campus Carry</w:t>
      </w:r>
      <w:r w:rsidRPr="00D80B44">
        <w:rPr>
          <w:b/>
          <w:bCs/>
        </w:rPr>
        <w:t xml:space="preserve">: </w:t>
      </w:r>
    </w:p>
    <w:p w:rsidR="00C83E56" w:rsidRPr="00206F5C" w:rsidRDefault="00C83E56" w:rsidP="0006279C">
      <w:pPr>
        <w:spacing w:after="60"/>
        <w:jc w:val="both"/>
      </w:pPr>
      <w:r>
        <w:rPr>
          <w:bCs/>
        </w:rPr>
        <w:t xml:space="preserve">For information regarding HB 280 (Campus Carry), please refer to </w:t>
      </w:r>
      <w:hyperlink r:id="rId20" w:history="1">
        <w:r w:rsidRPr="00223733">
          <w:rPr>
            <w:rStyle w:val="Hyperlink"/>
            <w:bCs/>
          </w:rPr>
          <w:t>www.usg.edu/HB280</w:t>
        </w:r>
      </w:hyperlink>
      <w:r>
        <w:rPr>
          <w:bCs/>
        </w:rPr>
        <w:t>.  It is the permit holder’s responsibility to know and comply with the law.</w:t>
      </w:r>
    </w:p>
    <w:p w:rsidR="00C83E56" w:rsidRPr="00103D8A" w:rsidRDefault="00C83E56" w:rsidP="00C83E56">
      <w:pPr>
        <w:spacing w:after="60"/>
        <w:rPr>
          <w:b/>
          <w:bCs/>
          <w:color w:val="FF0000"/>
        </w:rPr>
      </w:pPr>
    </w:p>
    <w:p w:rsidR="00A123F3" w:rsidRPr="00D80B44" w:rsidRDefault="00A123F3" w:rsidP="00C83E56">
      <w:pPr>
        <w:spacing w:after="120"/>
        <w:jc w:val="both"/>
        <w:rPr>
          <w:b/>
          <w:bCs/>
        </w:rPr>
      </w:pPr>
      <w:r w:rsidRPr="00D80B44">
        <w:rPr>
          <w:b/>
          <w:bCs/>
        </w:rPr>
        <w:t>Syllabus Revision Policy:</w:t>
      </w:r>
    </w:p>
    <w:p w:rsidR="0056505C" w:rsidRPr="00A2482C" w:rsidRDefault="0056505C" w:rsidP="0024296A">
      <w:pPr>
        <w:spacing w:after="360"/>
        <w:contextualSpacing/>
        <w:jc w:val="both"/>
      </w:pPr>
      <w:r w:rsidRPr="00A2482C">
        <w:rPr>
          <w:bCs/>
        </w:rPr>
        <w:t>This syllabus is considered correct and complete when distributed at the beginning of the term.  However, the instructor reserves the right, acting within policies of CSU, to make changes in the course content and/or instructional and assessment techniques during the term. Should this happen, the change will be announced in class and the updated syllabus will be posted online.</w:t>
      </w:r>
    </w:p>
    <w:p w:rsidR="0023334B" w:rsidRPr="00D80B44" w:rsidRDefault="00D80B44" w:rsidP="00D80B44">
      <w:pPr>
        <w:spacing w:after="120"/>
        <w:jc w:val="both"/>
        <w:rPr>
          <w:b/>
          <w:u w:val="single"/>
        </w:rPr>
      </w:pPr>
      <w:r w:rsidRPr="00D80B44">
        <w:rPr>
          <w:b/>
          <w:u w:val="single"/>
        </w:rPr>
        <w:t xml:space="preserve"> </w:t>
      </w:r>
    </w:p>
    <w:p w:rsidR="00B55B03" w:rsidRPr="0090476C" w:rsidRDefault="00B84EBC" w:rsidP="00B55B03">
      <w:pPr>
        <w:spacing w:after="60"/>
        <w:rPr>
          <w:color w:val="FF0000"/>
        </w:rPr>
      </w:pPr>
      <w:r>
        <w:rPr>
          <w:color w:val="FF0000"/>
        </w:rPr>
        <w:br w:type="page"/>
      </w:r>
      <w:r w:rsidR="00B55B03">
        <w:rPr>
          <w:b/>
          <w:bCs/>
        </w:rPr>
        <w:lastRenderedPageBreak/>
        <w:t>Schedule Notes</w:t>
      </w:r>
    </w:p>
    <w:p w:rsidR="00B55B03" w:rsidRPr="00B84EBC" w:rsidRDefault="00B55B03" w:rsidP="0006279C">
      <w:pPr>
        <w:spacing w:after="60"/>
        <w:jc w:val="both"/>
        <w:rPr>
          <w:bCs/>
        </w:rPr>
      </w:pPr>
      <w:r>
        <w:rPr>
          <w:bCs/>
        </w:rPr>
        <w:t xml:space="preserve">This lecture course will first meet on </w:t>
      </w:r>
      <w:r w:rsidR="002F53A2">
        <w:rPr>
          <w:bCs/>
        </w:rPr>
        <w:t>Thursday</w:t>
      </w:r>
      <w:r>
        <w:rPr>
          <w:bCs/>
        </w:rPr>
        <w:t xml:space="preserve">, </w:t>
      </w:r>
      <w:r w:rsidR="002F53A2">
        <w:rPr>
          <w:bCs/>
        </w:rPr>
        <w:t>January</w:t>
      </w:r>
      <w:r w:rsidR="00AA32D3">
        <w:rPr>
          <w:bCs/>
        </w:rPr>
        <w:t xml:space="preserve"> </w:t>
      </w:r>
      <w:r w:rsidR="008A5501">
        <w:rPr>
          <w:bCs/>
        </w:rPr>
        <w:t>1</w:t>
      </w:r>
      <w:r w:rsidR="002F53A2">
        <w:rPr>
          <w:bCs/>
        </w:rPr>
        <w:t>6</w:t>
      </w:r>
      <w:r w:rsidR="008A5501" w:rsidRPr="008A5501">
        <w:rPr>
          <w:bCs/>
          <w:vertAlign w:val="superscript"/>
        </w:rPr>
        <w:t>th</w:t>
      </w:r>
      <w:r>
        <w:rPr>
          <w:bCs/>
        </w:rPr>
        <w:t xml:space="preserve">.   We will then meet </w:t>
      </w:r>
      <w:r w:rsidRPr="006C47B3">
        <w:rPr>
          <w:bCs/>
          <w:u w:val="single"/>
        </w:rPr>
        <w:t>nearly</w:t>
      </w:r>
      <w:r>
        <w:rPr>
          <w:bCs/>
        </w:rPr>
        <w:t xml:space="preserve"> every </w:t>
      </w:r>
      <w:r w:rsidR="00AA32D3">
        <w:rPr>
          <w:bCs/>
        </w:rPr>
        <w:t>Tues. and Thurs.</w:t>
      </w:r>
      <w:r w:rsidR="0024296A">
        <w:rPr>
          <w:bCs/>
        </w:rPr>
        <w:t xml:space="preserve"> </w:t>
      </w:r>
      <w:r>
        <w:rPr>
          <w:bCs/>
        </w:rPr>
        <w:t xml:space="preserve">until the final </w:t>
      </w:r>
      <w:r w:rsidR="00AA32D3">
        <w:rPr>
          <w:bCs/>
        </w:rPr>
        <w:t>class meeting</w:t>
      </w:r>
      <w:r w:rsidR="0024296A">
        <w:rPr>
          <w:bCs/>
        </w:rPr>
        <w:t xml:space="preserve"> on Tuesday, </w:t>
      </w:r>
      <w:r w:rsidR="002F53A2">
        <w:rPr>
          <w:bCs/>
        </w:rPr>
        <w:t>April</w:t>
      </w:r>
      <w:r w:rsidR="008A5501">
        <w:rPr>
          <w:bCs/>
        </w:rPr>
        <w:t xml:space="preserve"> </w:t>
      </w:r>
      <w:r w:rsidR="002F53A2">
        <w:rPr>
          <w:bCs/>
        </w:rPr>
        <w:t>28</w:t>
      </w:r>
      <w:r w:rsidR="008A5501" w:rsidRPr="008A5501">
        <w:rPr>
          <w:bCs/>
          <w:vertAlign w:val="superscript"/>
        </w:rPr>
        <w:t>th</w:t>
      </w:r>
      <w:r w:rsidR="0024296A">
        <w:rPr>
          <w:bCs/>
        </w:rPr>
        <w:t xml:space="preserve">.  </w:t>
      </w:r>
      <w:r>
        <w:rPr>
          <w:bCs/>
        </w:rPr>
        <w:t>Exceptions are as follows:</w:t>
      </w:r>
    </w:p>
    <w:p w:rsidR="007843AC" w:rsidRDefault="007843AC" w:rsidP="007843AC">
      <w:pPr>
        <w:numPr>
          <w:ilvl w:val="0"/>
          <w:numId w:val="15"/>
        </w:numPr>
        <w:tabs>
          <w:tab w:val="left" w:pos="720"/>
          <w:tab w:val="left" w:leader="dot" w:pos="5760"/>
          <w:tab w:val="left" w:leader="dot" w:pos="7920"/>
        </w:tabs>
        <w:spacing w:after="60"/>
        <w:rPr>
          <w:bCs/>
        </w:rPr>
      </w:pPr>
      <w:r>
        <w:rPr>
          <w:bCs/>
        </w:rPr>
        <w:t xml:space="preserve">Tuesday, </w:t>
      </w:r>
      <w:r w:rsidR="002F53A2">
        <w:rPr>
          <w:bCs/>
        </w:rPr>
        <w:t>March</w:t>
      </w:r>
      <w:r>
        <w:rPr>
          <w:bCs/>
        </w:rPr>
        <w:t xml:space="preserve"> </w:t>
      </w:r>
      <w:r w:rsidR="002F53A2">
        <w:rPr>
          <w:bCs/>
        </w:rPr>
        <w:t>17</w:t>
      </w:r>
      <w:r w:rsidR="00BD7E59" w:rsidRPr="00BD7E59">
        <w:rPr>
          <w:bCs/>
          <w:vertAlign w:val="superscript"/>
        </w:rPr>
        <w:t>th</w:t>
      </w:r>
      <w:r>
        <w:rPr>
          <w:bCs/>
        </w:rPr>
        <w:tab/>
        <w:t>No Classes (</w:t>
      </w:r>
      <w:r w:rsidR="002F53A2">
        <w:rPr>
          <w:bCs/>
        </w:rPr>
        <w:t>Spring</w:t>
      </w:r>
      <w:r>
        <w:rPr>
          <w:bCs/>
        </w:rPr>
        <w:t xml:space="preserve"> Break)</w:t>
      </w:r>
      <w:r w:rsidRPr="005C0822">
        <w:rPr>
          <w:bCs/>
        </w:rPr>
        <w:t xml:space="preserve"> </w:t>
      </w:r>
    </w:p>
    <w:p w:rsidR="007843AC" w:rsidRPr="007843AC" w:rsidRDefault="007843AC" w:rsidP="007843AC">
      <w:pPr>
        <w:numPr>
          <w:ilvl w:val="0"/>
          <w:numId w:val="15"/>
        </w:numPr>
        <w:tabs>
          <w:tab w:val="left" w:pos="720"/>
          <w:tab w:val="left" w:leader="dot" w:pos="5760"/>
          <w:tab w:val="left" w:leader="dot" w:pos="7920"/>
        </w:tabs>
        <w:spacing w:after="60"/>
        <w:rPr>
          <w:bCs/>
        </w:rPr>
      </w:pPr>
      <w:r>
        <w:rPr>
          <w:bCs/>
        </w:rPr>
        <w:t>T</w:t>
      </w:r>
      <w:r w:rsidR="005A2F03">
        <w:rPr>
          <w:bCs/>
        </w:rPr>
        <w:t>hurs</w:t>
      </w:r>
      <w:r>
        <w:rPr>
          <w:bCs/>
        </w:rPr>
        <w:t xml:space="preserve">day, </w:t>
      </w:r>
      <w:r w:rsidR="002F53A2">
        <w:rPr>
          <w:bCs/>
        </w:rPr>
        <w:t>March</w:t>
      </w:r>
      <w:r>
        <w:rPr>
          <w:bCs/>
        </w:rPr>
        <w:t xml:space="preserve"> </w:t>
      </w:r>
      <w:r w:rsidR="002F53A2">
        <w:rPr>
          <w:bCs/>
        </w:rPr>
        <w:t>19</w:t>
      </w:r>
      <w:r w:rsidR="00BD7E59" w:rsidRPr="00BD7E59">
        <w:rPr>
          <w:bCs/>
          <w:vertAlign w:val="superscript"/>
        </w:rPr>
        <w:t>th</w:t>
      </w:r>
      <w:r>
        <w:rPr>
          <w:bCs/>
        </w:rPr>
        <w:tab/>
        <w:t>No Classes (</w:t>
      </w:r>
      <w:r w:rsidR="002F53A2">
        <w:rPr>
          <w:bCs/>
        </w:rPr>
        <w:t>Spr</w:t>
      </w:r>
      <w:r>
        <w:rPr>
          <w:bCs/>
        </w:rPr>
        <w:t>ing Break)</w:t>
      </w:r>
      <w:r w:rsidRPr="005C0822">
        <w:rPr>
          <w:bCs/>
        </w:rPr>
        <w:t xml:space="preserve"> </w:t>
      </w:r>
    </w:p>
    <w:p w:rsidR="00B55B03" w:rsidRDefault="00B55B03" w:rsidP="00B84EBC">
      <w:pPr>
        <w:spacing w:after="60"/>
        <w:rPr>
          <w:b/>
          <w:bCs/>
        </w:rPr>
      </w:pPr>
    </w:p>
    <w:p w:rsidR="008C26DA" w:rsidRDefault="008C26DA" w:rsidP="00B84EBC">
      <w:pPr>
        <w:spacing w:after="60"/>
        <w:rPr>
          <w:b/>
          <w:bCs/>
        </w:rPr>
      </w:pPr>
    </w:p>
    <w:p w:rsidR="0090476C" w:rsidRDefault="0090476C" w:rsidP="00B84EBC">
      <w:pPr>
        <w:spacing w:after="60"/>
        <w:rPr>
          <w:b/>
          <w:bCs/>
        </w:rPr>
      </w:pPr>
    </w:p>
    <w:p w:rsidR="0090476C" w:rsidRDefault="0090476C" w:rsidP="00B84EBC">
      <w:pPr>
        <w:spacing w:after="60"/>
        <w:rPr>
          <w:b/>
          <w:bCs/>
        </w:rPr>
      </w:pPr>
    </w:p>
    <w:p w:rsidR="0090476C" w:rsidRDefault="0090476C" w:rsidP="00B84EBC">
      <w:pPr>
        <w:spacing w:after="60"/>
        <w:rPr>
          <w:b/>
          <w:bCs/>
        </w:rPr>
      </w:pPr>
    </w:p>
    <w:p w:rsidR="0090476C" w:rsidRDefault="0090476C" w:rsidP="00B84EBC">
      <w:pPr>
        <w:spacing w:after="60"/>
        <w:rPr>
          <w:b/>
          <w:bCs/>
        </w:rPr>
      </w:pPr>
    </w:p>
    <w:p w:rsidR="00B84EBC" w:rsidRDefault="00B84EBC" w:rsidP="00B84EBC">
      <w:pPr>
        <w:spacing w:after="60"/>
        <w:rPr>
          <w:b/>
          <w:bCs/>
        </w:rPr>
      </w:pPr>
      <w:r>
        <w:rPr>
          <w:b/>
          <w:bCs/>
        </w:rPr>
        <w:t>Tentative List of</w:t>
      </w:r>
      <w:r w:rsidR="00C9118E">
        <w:rPr>
          <w:b/>
          <w:bCs/>
        </w:rPr>
        <w:t xml:space="preserve"> Lecture</w:t>
      </w:r>
      <w:r>
        <w:rPr>
          <w:b/>
          <w:bCs/>
        </w:rPr>
        <w:t xml:space="preserve"> Topics</w:t>
      </w:r>
    </w:p>
    <w:p w:rsidR="00B84EBC" w:rsidRPr="00C44885" w:rsidRDefault="00B84EBC" w:rsidP="00B84EBC">
      <w:pPr>
        <w:spacing w:after="60"/>
        <w:rPr>
          <w:bCs/>
          <w:color w:val="000000"/>
        </w:rPr>
      </w:pPr>
      <w:r w:rsidRPr="00C44885">
        <w:rPr>
          <w:bCs/>
          <w:color w:val="000000"/>
        </w:rPr>
        <w:t>(</w:t>
      </w:r>
      <w:r w:rsidR="00486369" w:rsidRPr="00C44885">
        <w:rPr>
          <w:bCs/>
          <w:color w:val="000000"/>
        </w:rPr>
        <w:t xml:space="preserve">The approximate number of </w:t>
      </w:r>
      <w:r w:rsidR="007843AC" w:rsidRPr="00C44885">
        <w:rPr>
          <w:bCs/>
          <w:color w:val="000000"/>
        </w:rPr>
        <w:t>75</w:t>
      </w:r>
      <w:r w:rsidRPr="00C44885">
        <w:rPr>
          <w:bCs/>
          <w:color w:val="000000"/>
        </w:rPr>
        <w:t>-minute lecture periods is indicated in parentheses.)</w:t>
      </w:r>
    </w:p>
    <w:p w:rsidR="00B92695" w:rsidRPr="00B92695" w:rsidRDefault="00B92695" w:rsidP="00B92695">
      <w:pPr>
        <w:numPr>
          <w:ilvl w:val="0"/>
          <w:numId w:val="15"/>
        </w:numPr>
        <w:tabs>
          <w:tab w:val="left" w:pos="720"/>
          <w:tab w:val="left" w:leader="dot" w:pos="7920"/>
        </w:tabs>
        <w:spacing w:after="60"/>
        <w:rPr>
          <w:bCs/>
        </w:rPr>
      </w:pPr>
      <w:r>
        <w:rPr>
          <w:bCs/>
        </w:rPr>
        <w:t>Units and Measurement (1)</w:t>
      </w:r>
      <w:r w:rsidRPr="00B92695">
        <w:rPr>
          <w:bCs/>
        </w:rPr>
        <w:t xml:space="preserve"> </w:t>
      </w:r>
      <w:r w:rsidRPr="00E57EAF">
        <w:rPr>
          <w:bCs/>
        </w:rPr>
        <w:tab/>
        <w:t>Chap. 1</w:t>
      </w:r>
    </w:p>
    <w:p w:rsidR="00B92695" w:rsidRPr="00B92695" w:rsidRDefault="00386060" w:rsidP="00B92695">
      <w:pPr>
        <w:numPr>
          <w:ilvl w:val="0"/>
          <w:numId w:val="15"/>
        </w:numPr>
        <w:tabs>
          <w:tab w:val="left" w:pos="720"/>
          <w:tab w:val="left" w:leader="dot" w:pos="7920"/>
        </w:tabs>
        <w:spacing w:after="60"/>
        <w:rPr>
          <w:bCs/>
        </w:rPr>
      </w:pPr>
      <w:r w:rsidRPr="00E57EAF">
        <w:rPr>
          <w:bCs/>
        </w:rPr>
        <w:t>One-Dimensional Motion (</w:t>
      </w:r>
      <w:r w:rsidR="00B92695">
        <w:rPr>
          <w:bCs/>
        </w:rPr>
        <w:t>5</w:t>
      </w:r>
      <w:r w:rsidRPr="00E57EAF">
        <w:rPr>
          <w:bCs/>
        </w:rPr>
        <w:t>)</w:t>
      </w:r>
      <w:r w:rsidRPr="00E57EAF">
        <w:rPr>
          <w:bCs/>
        </w:rPr>
        <w:tab/>
        <w:t xml:space="preserve">Chap. </w:t>
      </w:r>
      <w:r w:rsidR="00B92695">
        <w:rPr>
          <w:bCs/>
        </w:rPr>
        <w:t>3</w:t>
      </w:r>
    </w:p>
    <w:p w:rsidR="00B92695" w:rsidRPr="00386060" w:rsidRDefault="00B92695" w:rsidP="00B92695">
      <w:pPr>
        <w:numPr>
          <w:ilvl w:val="0"/>
          <w:numId w:val="15"/>
        </w:numPr>
        <w:tabs>
          <w:tab w:val="left" w:pos="720"/>
          <w:tab w:val="left" w:leader="dot" w:pos="7920"/>
        </w:tabs>
        <w:spacing w:after="60"/>
        <w:rPr>
          <w:bCs/>
        </w:rPr>
      </w:pPr>
      <w:r>
        <w:rPr>
          <w:bCs/>
        </w:rPr>
        <w:t>Vectors</w:t>
      </w:r>
      <w:r w:rsidRPr="00386060">
        <w:rPr>
          <w:bCs/>
        </w:rPr>
        <w:t xml:space="preserve"> (</w:t>
      </w:r>
      <w:r>
        <w:rPr>
          <w:bCs/>
        </w:rPr>
        <w:t>1</w:t>
      </w:r>
      <w:r w:rsidRPr="00386060">
        <w:rPr>
          <w:bCs/>
        </w:rPr>
        <w:t>)</w:t>
      </w:r>
      <w:r w:rsidRPr="00386060">
        <w:rPr>
          <w:bCs/>
        </w:rPr>
        <w:tab/>
        <w:t xml:space="preserve">Chap. </w:t>
      </w:r>
      <w:r>
        <w:rPr>
          <w:bCs/>
        </w:rPr>
        <w:t>2</w:t>
      </w:r>
    </w:p>
    <w:p w:rsidR="00386060" w:rsidRPr="00386060" w:rsidRDefault="00386060" w:rsidP="00386060">
      <w:pPr>
        <w:numPr>
          <w:ilvl w:val="0"/>
          <w:numId w:val="15"/>
        </w:numPr>
        <w:tabs>
          <w:tab w:val="left" w:pos="720"/>
          <w:tab w:val="left" w:leader="dot" w:pos="7920"/>
        </w:tabs>
        <w:spacing w:after="60"/>
        <w:rPr>
          <w:bCs/>
        </w:rPr>
      </w:pPr>
      <w:r w:rsidRPr="00386060">
        <w:rPr>
          <w:bCs/>
        </w:rPr>
        <w:t>Two-Dimensional Motion (</w:t>
      </w:r>
      <w:r w:rsidR="00B92695">
        <w:rPr>
          <w:bCs/>
        </w:rPr>
        <w:t>1</w:t>
      </w:r>
      <w:r w:rsidRPr="00386060">
        <w:rPr>
          <w:bCs/>
        </w:rPr>
        <w:t>)</w:t>
      </w:r>
      <w:r w:rsidRPr="00386060">
        <w:rPr>
          <w:bCs/>
        </w:rPr>
        <w:tab/>
        <w:t xml:space="preserve">Chap. </w:t>
      </w:r>
      <w:r w:rsidR="00B92695">
        <w:rPr>
          <w:bCs/>
        </w:rPr>
        <w:t>4</w:t>
      </w:r>
    </w:p>
    <w:p w:rsidR="00386060" w:rsidRPr="00386060" w:rsidRDefault="00386060" w:rsidP="00386060">
      <w:pPr>
        <w:numPr>
          <w:ilvl w:val="0"/>
          <w:numId w:val="15"/>
        </w:numPr>
        <w:tabs>
          <w:tab w:val="left" w:pos="720"/>
          <w:tab w:val="left" w:leader="dot" w:pos="7920"/>
        </w:tabs>
        <w:spacing w:after="60"/>
        <w:rPr>
          <w:bCs/>
        </w:rPr>
      </w:pPr>
      <w:r w:rsidRPr="00386060">
        <w:rPr>
          <w:bCs/>
        </w:rPr>
        <w:t>Newton’s Laws &amp; Applications (5)</w:t>
      </w:r>
      <w:r w:rsidRPr="00386060">
        <w:rPr>
          <w:bCs/>
        </w:rPr>
        <w:tab/>
        <w:t xml:space="preserve">Chap. </w:t>
      </w:r>
      <w:r w:rsidR="00B92695">
        <w:rPr>
          <w:bCs/>
        </w:rPr>
        <w:t>5</w:t>
      </w:r>
      <w:r w:rsidRPr="00386060">
        <w:rPr>
          <w:bCs/>
        </w:rPr>
        <w:t>-</w:t>
      </w:r>
      <w:r w:rsidR="00B92695">
        <w:rPr>
          <w:bCs/>
        </w:rPr>
        <w:t>6</w:t>
      </w:r>
    </w:p>
    <w:p w:rsidR="004D7461" w:rsidRPr="00386060" w:rsidRDefault="004D7461" w:rsidP="004D7461">
      <w:pPr>
        <w:numPr>
          <w:ilvl w:val="0"/>
          <w:numId w:val="15"/>
        </w:numPr>
        <w:tabs>
          <w:tab w:val="left" w:pos="720"/>
          <w:tab w:val="left" w:leader="dot" w:pos="7920"/>
        </w:tabs>
        <w:spacing w:after="60"/>
        <w:rPr>
          <w:bCs/>
        </w:rPr>
      </w:pPr>
      <w:r>
        <w:rPr>
          <w:bCs/>
        </w:rPr>
        <w:t>Work and Energy</w:t>
      </w:r>
      <w:r w:rsidRPr="00386060">
        <w:rPr>
          <w:bCs/>
        </w:rPr>
        <w:t xml:space="preserve"> (</w:t>
      </w:r>
      <w:r>
        <w:rPr>
          <w:bCs/>
        </w:rPr>
        <w:t>3</w:t>
      </w:r>
      <w:r w:rsidRPr="00386060">
        <w:rPr>
          <w:bCs/>
        </w:rPr>
        <w:t>)</w:t>
      </w:r>
      <w:r w:rsidRPr="00386060">
        <w:rPr>
          <w:bCs/>
        </w:rPr>
        <w:tab/>
        <w:t xml:space="preserve">Chap. </w:t>
      </w:r>
      <w:r>
        <w:rPr>
          <w:bCs/>
        </w:rPr>
        <w:t>7-8</w:t>
      </w:r>
    </w:p>
    <w:p w:rsidR="004D7461" w:rsidRPr="00386060" w:rsidRDefault="004D7461" w:rsidP="004D7461">
      <w:pPr>
        <w:numPr>
          <w:ilvl w:val="0"/>
          <w:numId w:val="15"/>
        </w:numPr>
        <w:tabs>
          <w:tab w:val="left" w:pos="720"/>
          <w:tab w:val="left" w:leader="dot" w:pos="7920"/>
        </w:tabs>
        <w:spacing w:after="60"/>
        <w:rPr>
          <w:bCs/>
        </w:rPr>
      </w:pPr>
      <w:r>
        <w:rPr>
          <w:bCs/>
        </w:rPr>
        <w:t>Momentum and Collisions</w:t>
      </w:r>
      <w:r w:rsidRPr="00386060">
        <w:rPr>
          <w:bCs/>
        </w:rPr>
        <w:t xml:space="preserve"> (2)</w:t>
      </w:r>
      <w:r w:rsidRPr="00386060">
        <w:rPr>
          <w:bCs/>
        </w:rPr>
        <w:tab/>
        <w:t xml:space="preserve">Chap. </w:t>
      </w:r>
      <w:r>
        <w:rPr>
          <w:bCs/>
        </w:rPr>
        <w:t>9</w:t>
      </w:r>
    </w:p>
    <w:p w:rsidR="00386060" w:rsidRPr="00386060" w:rsidRDefault="00386060" w:rsidP="00386060">
      <w:pPr>
        <w:numPr>
          <w:ilvl w:val="0"/>
          <w:numId w:val="15"/>
        </w:numPr>
        <w:tabs>
          <w:tab w:val="left" w:pos="720"/>
          <w:tab w:val="left" w:leader="dot" w:pos="7920"/>
        </w:tabs>
        <w:spacing w:after="60"/>
        <w:rPr>
          <w:bCs/>
        </w:rPr>
      </w:pPr>
      <w:r w:rsidRPr="00386060">
        <w:rPr>
          <w:bCs/>
        </w:rPr>
        <w:t xml:space="preserve">Circular </w:t>
      </w:r>
      <w:r w:rsidR="004D7461">
        <w:rPr>
          <w:bCs/>
        </w:rPr>
        <w:t>and Rotational Motion</w:t>
      </w:r>
      <w:r w:rsidRPr="00386060">
        <w:rPr>
          <w:bCs/>
        </w:rPr>
        <w:t xml:space="preserve"> (</w:t>
      </w:r>
      <w:r w:rsidR="004D7461">
        <w:rPr>
          <w:bCs/>
        </w:rPr>
        <w:t>4</w:t>
      </w:r>
      <w:r w:rsidRPr="00386060">
        <w:rPr>
          <w:bCs/>
        </w:rPr>
        <w:t>)</w:t>
      </w:r>
      <w:r w:rsidRPr="00386060">
        <w:rPr>
          <w:bCs/>
        </w:rPr>
        <w:tab/>
        <w:t xml:space="preserve">Chap. </w:t>
      </w:r>
      <w:r w:rsidR="004D7461">
        <w:rPr>
          <w:bCs/>
        </w:rPr>
        <w:t>10</w:t>
      </w:r>
    </w:p>
    <w:p w:rsidR="00386060" w:rsidRPr="00E57EAF" w:rsidRDefault="004D7461" w:rsidP="00386060">
      <w:pPr>
        <w:numPr>
          <w:ilvl w:val="0"/>
          <w:numId w:val="15"/>
        </w:numPr>
        <w:tabs>
          <w:tab w:val="left" w:pos="720"/>
          <w:tab w:val="left" w:leader="dot" w:pos="7920"/>
        </w:tabs>
        <w:spacing w:after="60"/>
        <w:rPr>
          <w:bCs/>
        </w:rPr>
      </w:pPr>
      <w:r>
        <w:rPr>
          <w:bCs/>
        </w:rPr>
        <w:t>Static Equilibrium</w:t>
      </w:r>
      <w:r w:rsidR="00386060" w:rsidRPr="00E57EAF">
        <w:rPr>
          <w:bCs/>
        </w:rPr>
        <w:t xml:space="preserve"> (</w:t>
      </w:r>
      <w:r>
        <w:rPr>
          <w:bCs/>
        </w:rPr>
        <w:t>1</w:t>
      </w:r>
      <w:r w:rsidR="00386060" w:rsidRPr="00E57EAF">
        <w:rPr>
          <w:bCs/>
        </w:rPr>
        <w:t>)</w:t>
      </w:r>
      <w:r w:rsidR="00386060" w:rsidRPr="00E57EAF">
        <w:rPr>
          <w:bCs/>
        </w:rPr>
        <w:tab/>
        <w:t xml:space="preserve">Chap. </w:t>
      </w:r>
      <w:r>
        <w:rPr>
          <w:bCs/>
        </w:rPr>
        <w:t>12</w:t>
      </w:r>
    </w:p>
    <w:p w:rsidR="00386060" w:rsidRPr="00E57EAF" w:rsidRDefault="004D7461" w:rsidP="00386060">
      <w:pPr>
        <w:numPr>
          <w:ilvl w:val="0"/>
          <w:numId w:val="15"/>
        </w:numPr>
        <w:tabs>
          <w:tab w:val="left" w:pos="720"/>
          <w:tab w:val="left" w:leader="dot" w:pos="7920"/>
        </w:tabs>
        <w:spacing w:after="60"/>
        <w:rPr>
          <w:bCs/>
        </w:rPr>
      </w:pPr>
      <w:r>
        <w:rPr>
          <w:bCs/>
        </w:rPr>
        <w:t>Angular Momentum</w:t>
      </w:r>
      <w:r w:rsidR="00386060" w:rsidRPr="00E57EAF">
        <w:rPr>
          <w:bCs/>
        </w:rPr>
        <w:t xml:space="preserve"> </w:t>
      </w:r>
      <w:r>
        <w:rPr>
          <w:bCs/>
        </w:rPr>
        <w:t xml:space="preserve">and Rotational KE </w:t>
      </w:r>
      <w:r w:rsidR="00386060" w:rsidRPr="00E57EAF">
        <w:rPr>
          <w:bCs/>
        </w:rPr>
        <w:t>(</w:t>
      </w:r>
      <w:r>
        <w:rPr>
          <w:bCs/>
        </w:rPr>
        <w:t>1</w:t>
      </w:r>
      <w:r w:rsidR="00386060" w:rsidRPr="00E57EAF">
        <w:rPr>
          <w:bCs/>
        </w:rPr>
        <w:t>)</w:t>
      </w:r>
      <w:r w:rsidR="00386060" w:rsidRPr="00E57EAF">
        <w:rPr>
          <w:bCs/>
        </w:rPr>
        <w:tab/>
        <w:t xml:space="preserve">Chap. </w:t>
      </w:r>
      <w:r>
        <w:rPr>
          <w:bCs/>
        </w:rPr>
        <w:t>11</w:t>
      </w:r>
    </w:p>
    <w:p w:rsidR="00386060" w:rsidRDefault="004D7461" w:rsidP="00386060">
      <w:pPr>
        <w:numPr>
          <w:ilvl w:val="0"/>
          <w:numId w:val="15"/>
        </w:numPr>
        <w:tabs>
          <w:tab w:val="left" w:pos="720"/>
          <w:tab w:val="left" w:leader="dot" w:pos="7920"/>
        </w:tabs>
        <w:spacing w:after="60"/>
        <w:rPr>
          <w:bCs/>
        </w:rPr>
      </w:pPr>
      <w:r>
        <w:rPr>
          <w:bCs/>
        </w:rPr>
        <w:t>Gravitation and Orbits</w:t>
      </w:r>
      <w:r w:rsidR="00386060" w:rsidRPr="00E57EAF">
        <w:rPr>
          <w:bCs/>
        </w:rPr>
        <w:t xml:space="preserve"> (1)</w:t>
      </w:r>
      <w:r w:rsidR="00386060" w:rsidRPr="00E57EAF">
        <w:rPr>
          <w:bCs/>
        </w:rPr>
        <w:tab/>
        <w:t>Chap. 1</w:t>
      </w:r>
      <w:r>
        <w:rPr>
          <w:bCs/>
        </w:rPr>
        <w:t>3</w:t>
      </w:r>
    </w:p>
    <w:p w:rsidR="00B84EBC" w:rsidRDefault="00B84EBC" w:rsidP="00486369">
      <w:pPr>
        <w:tabs>
          <w:tab w:val="left" w:pos="720"/>
          <w:tab w:val="left" w:leader="dot" w:pos="7920"/>
        </w:tabs>
        <w:spacing w:after="60"/>
        <w:ind w:left="360"/>
        <w:rPr>
          <w:bCs/>
        </w:rPr>
      </w:pPr>
    </w:p>
    <w:p w:rsidR="006C47B3" w:rsidRDefault="006C47B3" w:rsidP="00486369">
      <w:pPr>
        <w:tabs>
          <w:tab w:val="left" w:pos="720"/>
          <w:tab w:val="left" w:leader="dot" w:pos="7920"/>
        </w:tabs>
        <w:spacing w:after="60"/>
        <w:ind w:left="360"/>
        <w:rPr>
          <w:bCs/>
        </w:rPr>
      </w:pPr>
    </w:p>
    <w:p w:rsidR="006C47B3" w:rsidRDefault="006C47B3" w:rsidP="00486369">
      <w:pPr>
        <w:tabs>
          <w:tab w:val="left" w:pos="720"/>
          <w:tab w:val="left" w:leader="dot" w:pos="7920"/>
        </w:tabs>
        <w:spacing w:after="60"/>
        <w:ind w:left="360"/>
        <w:rPr>
          <w:bCs/>
        </w:rPr>
      </w:pPr>
    </w:p>
    <w:p w:rsidR="006004C6" w:rsidRPr="00103D8A" w:rsidRDefault="00BD7E59" w:rsidP="00BD7E59">
      <w:pPr>
        <w:jc w:val="center"/>
        <w:rPr>
          <w:color w:val="FF0000"/>
        </w:rPr>
      </w:pPr>
      <w:r w:rsidRPr="00103D8A">
        <w:rPr>
          <w:color w:val="FF0000"/>
        </w:rPr>
        <w:t xml:space="preserve"> </w:t>
      </w:r>
    </w:p>
    <w:p w:rsidR="00C9118E" w:rsidRDefault="00C9118E" w:rsidP="00486369">
      <w:pPr>
        <w:tabs>
          <w:tab w:val="left" w:pos="720"/>
          <w:tab w:val="left" w:leader="dot" w:pos="7920"/>
        </w:tabs>
        <w:spacing w:after="60"/>
        <w:ind w:left="360"/>
        <w:rPr>
          <w:bCs/>
        </w:rPr>
      </w:pPr>
    </w:p>
    <w:sectPr w:rsidR="00C9118E" w:rsidSect="00D65203">
      <w:type w:val="continuous"/>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7F77" w:rsidRDefault="00EB7F77">
      <w:r>
        <w:separator/>
      </w:r>
    </w:p>
  </w:endnote>
  <w:endnote w:type="continuationSeparator" w:id="0">
    <w:p w:rsidR="00EB7F77" w:rsidRDefault="00EB7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01B" w:rsidRDefault="0035101B" w:rsidP="00D652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5101B" w:rsidRDefault="003510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01B" w:rsidRDefault="0035101B" w:rsidP="00D652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35101B" w:rsidRDefault="003510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1C2D" w:rsidRDefault="00F11C2D" w:rsidP="00D652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11C2D" w:rsidRDefault="00F11C2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1C2D" w:rsidRDefault="00F11C2D" w:rsidP="00D652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F2954">
      <w:rPr>
        <w:rStyle w:val="PageNumber"/>
        <w:noProof/>
      </w:rPr>
      <w:t>2</w:t>
    </w:r>
    <w:r>
      <w:rPr>
        <w:rStyle w:val="PageNumber"/>
      </w:rPr>
      <w:fldChar w:fldCharType="end"/>
    </w:r>
  </w:p>
  <w:p w:rsidR="00F11C2D" w:rsidRDefault="00F11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7F77" w:rsidRDefault="00EB7F77">
      <w:r>
        <w:separator/>
      </w:r>
    </w:p>
  </w:footnote>
  <w:footnote w:type="continuationSeparator" w:id="0">
    <w:p w:rsidR="00EB7F77" w:rsidRDefault="00EB7F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70037"/>
    <w:multiLevelType w:val="hybridMultilevel"/>
    <w:tmpl w:val="C3621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83238A"/>
    <w:multiLevelType w:val="hybridMultilevel"/>
    <w:tmpl w:val="F30C99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484C79"/>
    <w:multiLevelType w:val="hybridMultilevel"/>
    <w:tmpl w:val="F9DE5B1C"/>
    <w:lvl w:ilvl="0" w:tplc="F57A0F8A">
      <w:numFmt w:val="bullet"/>
      <w:lvlText w:val="-"/>
      <w:lvlJc w:val="left"/>
      <w:pPr>
        <w:ind w:left="720" w:hanging="360"/>
      </w:pPr>
      <w:rPr>
        <w:rFonts w:ascii="Cambria" w:eastAsia="Cambria" w:hAnsi="Cambria" w:cs="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C21CA"/>
    <w:multiLevelType w:val="hybridMultilevel"/>
    <w:tmpl w:val="F99C5AA4"/>
    <w:lvl w:ilvl="0" w:tplc="F57A0F8A">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CA1A26"/>
    <w:multiLevelType w:val="hybridMultilevel"/>
    <w:tmpl w:val="04B606DE"/>
    <w:lvl w:ilvl="0" w:tplc="29726F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A95A0B"/>
    <w:multiLevelType w:val="hybridMultilevel"/>
    <w:tmpl w:val="638A0CD6"/>
    <w:lvl w:ilvl="0" w:tplc="C59C91F0">
      <w:start w:val="1"/>
      <w:numFmt w:val="decimal"/>
      <w:lvlText w:val="%1."/>
      <w:lvlJc w:val="left"/>
      <w:pPr>
        <w:tabs>
          <w:tab w:val="num" w:pos="720"/>
        </w:tabs>
        <w:ind w:left="720" w:hanging="360"/>
      </w:pPr>
      <w:rPr>
        <w:rFonts w:cs="Times New Roman"/>
      </w:rPr>
    </w:lvl>
    <w:lvl w:ilvl="1" w:tplc="4B464A6E">
      <w:start w:val="1"/>
      <w:numFmt w:val="decimal"/>
      <w:lvlText w:val="%2."/>
      <w:lvlJc w:val="left"/>
      <w:pPr>
        <w:tabs>
          <w:tab w:val="num" w:pos="1440"/>
        </w:tabs>
        <w:ind w:left="1440" w:hanging="360"/>
      </w:pPr>
      <w:rPr>
        <w:rFonts w:cs="Times New Roman"/>
      </w:rPr>
    </w:lvl>
    <w:lvl w:ilvl="2" w:tplc="E3F0F25A">
      <w:start w:val="1"/>
      <w:numFmt w:val="decimal"/>
      <w:lvlText w:val="%3."/>
      <w:lvlJc w:val="left"/>
      <w:pPr>
        <w:tabs>
          <w:tab w:val="num" w:pos="2160"/>
        </w:tabs>
        <w:ind w:left="2160" w:hanging="360"/>
      </w:pPr>
      <w:rPr>
        <w:rFonts w:cs="Times New Roman"/>
      </w:rPr>
    </w:lvl>
    <w:lvl w:ilvl="3" w:tplc="25661812">
      <w:start w:val="1"/>
      <w:numFmt w:val="decimal"/>
      <w:lvlText w:val="%4."/>
      <w:lvlJc w:val="left"/>
      <w:pPr>
        <w:tabs>
          <w:tab w:val="num" w:pos="2880"/>
        </w:tabs>
        <w:ind w:left="2880" w:hanging="360"/>
      </w:pPr>
      <w:rPr>
        <w:rFonts w:cs="Times New Roman"/>
      </w:rPr>
    </w:lvl>
    <w:lvl w:ilvl="4" w:tplc="D5585278">
      <w:start w:val="1"/>
      <w:numFmt w:val="decimal"/>
      <w:lvlText w:val="%5."/>
      <w:lvlJc w:val="left"/>
      <w:pPr>
        <w:tabs>
          <w:tab w:val="num" w:pos="3600"/>
        </w:tabs>
        <w:ind w:left="3600" w:hanging="360"/>
      </w:pPr>
      <w:rPr>
        <w:rFonts w:cs="Times New Roman"/>
      </w:rPr>
    </w:lvl>
    <w:lvl w:ilvl="5" w:tplc="4B4AE346">
      <w:start w:val="1"/>
      <w:numFmt w:val="decimal"/>
      <w:lvlText w:val="%6."/>
      <w:lvlJc w:val="left"/>
      <w:pPr>
        <w:tabs>
          <w:tab w:val="num" w:pos="4320"/>
        </w:tabs>
        <w:ind w:left="4320" w:hanging="360"/>
      </w:pPr>
      <w:rPr>
        <w:rFonts w:cs="Times New Roman"/>
      </w:rPr>
    </w:lvl>
    <w:lvl w:ilvl="6" w:tplc="7DAE0E1E">
      <w:start w:val="1"/>
      <w:numFmt w:val="decimal"/>
      <w:lvlText w:val="%7."/>
      <w:lvlJc w:val="left"/>
      <w:pPr>
        <w:tabs>
          <w:tab w:val="num" w:pos="5040"/>
        </w:tabs>
        <w:ind w:left="5040" w:hanging="360"/>
      </w:pPr>
      <w:rPr>
        <w:rFonts w:cs="Times New Roman"/>
      </w:rPr>
    </w:lvl>
    <w:lvl w:ilvl="7" w:tplc="EA1249FE">
      <w:start w:val="1"/>
      <w:numFmt w:val="decimal"/>
      <w:lvlText w:val="%8."/>
      <w:lvlJc w:val="left"/>
      <w:pPr>
        <w:tabs>
          <w:tab w:val="num" w:pos="5760"/>
        </w:tabs>
        <w:ind w:left="5760" w:hanging="360"/>
      </w:pPr>
      <w:rPr>
        <w:rFonts w:cs="Times New Roman"/>
      </w:rPr>
    </w:lvl>
    <w:lvl w:ilvl="8" w:tplc="E31C56AA">
      <w:start w:val="1"/>
      <w:numFmt w:val="decimal"/>
      <w:lvlText w:val="%9."/>
      <w:lvlJc w:val="left"/>
      <w:pPr>
        <w:tabs>
          <w:tab w:val="num" w:pos="6480"/>
        </w:tabs>
        <w:ind w:left="6480" w:hanging="360"/>
      </w:pPr>
      <w:rPr>
        <w:rFonts w:cs="Times New Roman"/>
      </w:rPr>
    </w:lvl>
  </w:abstractNum>
  <w:abstractNum w:abstractNumId="6" w15:restartNumberingAfterBreak="0">
    <w:nsid w:val="20657086"/>
    <w:multiLevelType w:val="hybridMultilevel"/>
    <w:tmpl w:val="77463B12"/>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216D1CA0"/>
    <w:multiLevelType w:val="hybridMultilevel"/>
    <w:tmpl w:val="2FFEAA3C"/>
    <w:lvl w:ilvl="0" w:tplc="F57A0F8A">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BE2093"/>
    <w:multiLevelType w:val="hybridMultilevel"/>
    <w:tmpl w:val="A91064A4"/>
    <w:lvl w:ilvl="0" w:tplc="F57A0F8A">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4064A7"/>
    <w:multiLevelType w:val="hybridMultilevel"/>
    <w:tmpl w:val="334C34DE"/>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5F60728"/>
    <w:multiLevelType w:val="hybridMultilevel"/>
    <w:tmpl w:val="66B8F92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A787229"/>
    <w:multiLevelType w:val="hybridMultilevel"/>
    <w:tmpl w:val="B60C69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Wingdings"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Wingdings"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cs="Wingdings" w:hint="default"/>
      </w:rPr>
    </w:lvl>
  </w:abstractNum>
  <w:abstractNum w:abstractNumId="12" w15:restartNumberingAfterBreak="0">
    <w:nsid w:val="2B6D3DAA"/>
    <w:multiLevelType w:val="hybridMultilevel"/>
    <w:tmpl w:val="7496F9E8"/>
    <w:lvl w:ilvl="0" w:tplc="2A324F0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13F0C66"/>
    <w:multiLevelType w:val="hybridMultilevel"/>
    <w:tmpl w:val="D092E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F42256"/>
    <w:multiLevelType w:val="hybridMultilevel"/>
    <w:tmpl w:val="D51058C2"/>
    <w:lvl w:ilvl="0" w:tplc="85D6DD04">
      <w:start w:val="1"/>
      <w:numFmt w:val="decimal"/>
      <w:lvlText w:val="%1)"/>
      <w:lvlJc w:val="left"/>
      <w:pPr>
        <w:tabs>
          <w:tab w:val="num" w:pos="1080"/>
        </w:tabs>
        <w:ind w:left="1080" w:hanging="720"/>
      </w:pPr>
      <w:rPr>
        <w:rFonts w:hint="default"/>
      </w:rPr>
    </w:lvl>
    <w:lvl w:ilvl="1" w:tplc="9C42391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75C0289"/>
    <w:multiLevelType w:val="hybridMultilevel"/>
    <w:tmpl w:val="EF145ECE"/>
    <w:lvl w:ilvl="0" w:tplc="04090001">
      <w:start w:val="1"/>
      <w:numFmt w:val="bullet"/>
      <w:lvlText w:val=""/>
      <w:lvlJc w:val="left"/>
      <w:pPr>
        <w:tabs>
          <w:tab w:val="num" w:pos="720"/>
        </w:tabs>
        <w:ind w:left="720" w:hanging="360"/>
      </w:pPr>
      <w:rPr>
        <w:rFonts w:ascii="Symbol" w:hAnsi="Symbol" w:hint="default"/>
      </w:rPr>
    </w:lvl>
    <w:lvl w:ilvl="1" w:tplc="04090015">
      <w:start w:val="1"/>
      <w:numFmt w:val="upperLetter"/>
      <w:lvlText w:val="%2."/>
      <w:lvlJc w:val="left"/>
      <w:pPr>
        <w:ind w:left="1440" w:hanging="360"/>
      </w:p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94557F"/>
    <w:multiLevelType w:val="hybridMultilevel"/>
    <w:tmpl w:val="7686773A"/>
    <w:lvl w:ilvl="0" w:tplc="0409000F">
      <w:start w:val="1"/>
      <w:numFmt w:val="decimal"/>
      <w:lvlText w:val="%1."/>
      <w:lvlJc w:val="left"/>
      <w:pPr>
        <w:ind w:left="770" w:hanging="360"/>
      </w:pPr>
    </w:lvl>
    <w:lvl w:ilvl="1" w:tplc="04090019">
      <w:start w:val="1"/>
      <w:numFmt w:val="lowerLetter"/>
      <w:lvlText w:val="%2."/>
      <w:lvlJc w:val="left"/>
      <w:pPr>
        <w:ind w:left="1490" w:hanging="360"/>
      </w:pPr>
    </w:lvl>
    <w:lvl w:ilvl="2" w:tplc="0409001B">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7" w15:restartNumberingAfterBreak="0">
    <w:nsid w:val="3F8042E0"/>
    <w:multiLevelType w:val="hybridMultilevel"/>
    <w:tmpl w:val="992A8632"/>
    <w:lvl w:ilvl="0" w:tplc="F57A0F8A">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755B9A"/>
    <w:multiLevelType w:val="hybridMultilevel"/>
    <w:tmpl w:val="EA545BB4"/>
    <w:lvl w:ilvl="0" w:tplc="04090001">
      <w:start w:val="1"/>
      <w:numFmt w:val="bullet"/>
      <w:lvlText w:val=""/>
      <w:lvlJc w:val="left"/>
      <w:pPr>
        <w:tabs>
          <w:tab w:val="num" w:pos="907"/>
        </w:tabs>
        <w:ind w:left="907" w:hanging="360"/>
      </w:pPr>
      <w:rPr>
        <w:rFonts w:ascii="Symbol" w:hAnsi="Symbol" w:hint="default"/>
      </w:rPr>
    </w:lvl>
    <w:lvl w:ilvl="1" w:tplc="04090003">
      <w:start w:val="1"/>
      <w:numFmt w:val="bullet"/>
      <w:lvlText w:val="o"/>
      <w:lvlJc w:val="left"/>
      <w:pPr>
        <w:tabs>
          <w:tab w:val="num" w:pos="1627"/>
        </w:tabs>
        <w:ind w:left="1627" w:hanging="360"/>
      </w:pPr>
      <w:rPr>
        <w:rFonts w:ascii="Courier New" w:hAnsi="Courier New" w:hint="default"/>
      </w:rPr>
    </w:lvl>
    <w:lvl w:ilvl="2" w:tplc="04090005" w:tentative="1">
      <w:start w:val="1"/>
      <w:numFmt w:val="bullet"/>
      <w:lvlText w:val=""/>
      <w:lvlJc w:val="left"/>
      <w:pPr>
        <w:tabs>
          <w:tab w:val="num" w:pos="2347"/>
        </w:tabs>
        <w:ind w:left="2347" w:hanging="360"/>
      </w:pPr>
      <w:rPr>
        <w:rFonts w:ascii="Wingdings" w:hAnsi="Wingdings" w:hint="default"/>
      </w:rPr>
    </w:lvl>
    <w:lvl w:ilvl="3" w:tplc="04090001" w:tentative="1">
      <w:start w:val="1"/>
      <w:numFmt w:val="bullet"/>
      <w:lvlText w:val=""/>
      <w:lvlJc w:val="left"/>
      <w:pPr>
        <w:tabs>
          <w:tab w:val="num" w:pos="3067"/>
        </w:tabs>
        <w:ind w:left="3067" w:hanging="360"/>
      </w:pPr>
      <w:rPr>
        <w:rFonts w:ascii="Symbol" w:hAnsi="Symbol" w:hint="default"/>
      </w:rPr>
    </w:lvl>
    <w:lvl w:ilvl="4" w:tplc="04090003" w:tentative="1">
      <w:start w:val="1"/>
      <w:numFmt w:val="bullet"/>
      <w:lvlText w:val="o"/>
      <w:lvlJc w:val="left"/>
      <w:pPr>
        <w:tabs>
          <w:tab w:val="num" w:pos="3787"/>
        </w:tabs>
        <w:ind w:left="3787" w:hanging="360"/>
      </w:pPr>
      <w:rPr>
        <w:rFonts w:ascii="Courier New" w:hAnsi="Courier New" w:hint="default"/>
      </w:rPr>
    </w:lvl>
    <w:lvl w:ilvl="5" w:tplc="04090005" w:tentative="1">
      <w:start w:val="1"/>
      <w:numFmt w:val="bullet"/>
      <w:lvlText w:val=""/>
      <w:lvlJc w:val="left"/>
      <w:pPr>
        <w:tabs>
          <w:tab w:val="num" w:pos="4507"/>
        </w:tabs>
        <w:ind w:left="4507" w:hanging="360"/>
      </w:pPr>
      <w:rPr>
        <w:rFonts w:ascii="Wingdings" w:hAnsi="Wingdings" w:hint="default"/>
      </w:rPr>
    </w:lvl>
    <w:lvl w:ilvl="6" w:tplc="04090001" w:tentative="1">
      <w:start w:val="1"/>
      <w:numFmt w:val="bullet"/>
      <w:lvlText w:val=""/>
      <w:lvlJc w:val="left"/>
      <w:pPr>
        <w:tabs>
          <w:tab w:val="num" w:pos="5227"/>
        </w:tabs>
        <w:ind w:left="5227" w:hanging="360"/>
      </w:pPr>
      <w:rPr>
        <w:rFonts w:ascii="Symbol" w:hAnsi="Symbol" w:hint="default"/>
      </w:rPr>
    </w:lvl>
    <w:lvl w:ilvl="7" w:tplc="04090003" w:tentative="1">
      <w:start w:val="1"/>
      <w:numFmt w:val="bullet"/>
      <w:lvlText w:val="o"/>
      <w:lvlJc w:val="left"/>
      <w:pPr>
        <w:tabs>
          <w:tab w:val="num" w:pos="5947"/>
        </w:tabs>
        <w:ind w:left="5947" w:hanging="360"/>
      </w:pPr>
      <w:rPr>
        <w:rFonts w:ascii="Courier New" w:hAnsi="Courier New" w:hint="default"/>
      </w:rPr>
    </w:lvl>
    <w:lvl w:ilvl="8" w:tplc="04090005" w:tentative="1">
      <w:start w:val="1"/>
      <w:numFmt w:val="bullet"/>
      <w:lvlText w:val=""/>
      <w:lvlJc w:val="left"/>
      <w:pPr>
        <w:tabs>
          <w:tab w:val="num" w:pos="6667"/>
        </w:tabs>
        <w:ind w:left="6667" w:hanging="360"/>
      </w:pPr>
      <w:rPr>
        <w:rFonts w:ascii="Wingdings" w:hAnsi="Wingdings" w:hint="default"/>
      </w:rPr>
    </w:lvl>
  </w:abstractNum>
  <w:abstractNum w:abstractNumId="19" w15:restartNumberingAfterBreak="0">
    <w:nsid w:val="494D5D66"/>
    <w:multiLevelType w:val="hybridMultilevel"/>
    <w:tmpl w:val="EB3056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FF3F01"/>
    <w:multiLevelType w:val="hybridMultilevel"/>
    <w:tmpl w:val="F9DE5B1C"/>
    <w:lvl w:ilvl="0" w:tplc="F57A0F8A">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9D730F"/>
    <w:multiLevelType w:val="hybridMultilevel"/>
    <w:tmpl w:val="8EE67B26"/>
    <w:lvl w:ilvl="0" w:tplc="04090001">
      <w:start w:val="1"/>
      <w:numFmt w:val="bullet"/>
      <w:lvlText w:val=""/>
      <w:lvlJc w:val="left"/>
      <w:pPr>
        <w:ind w:left="720" w:hanging="360"/>
      </w:pPr>
      <w:rPr>
        <w:rFonts w:ascii="Symbol" w:hAnsi="Symbol" w:cs="Wingdings"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Wingdings"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Wingdings"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cs="Wingdings" w:hint="default"/>
      </w:rPr>
    </w:lvl>
  </w:abstractNum>
  <w:abstractNum w:abstractNumId="22" w15:restartNumberingAfterBreak="0">
    <w:nsid w:val="6403243B"/>
    <w:multiLevelType w:val="hybridMultilevel"/>
    <w:tmpl w:val="3080009E"/>
    <w:lvl w:ilvl="0" w:tplc="F57A0F8A">
      <w:numFmt w:val="bullet"/>
      <w:lvlText w:val="-"/>
      <w:lvlJc w:val="left"/>
      <w:pPr>
        <w:ind w:left="720" w:hanging="360"/>
      </w:pPr>
      <w:rPr>
        <w:rFonts w:ascii="Cambria" w:eastAsia="Cambria" w:hAnsi="Cambria" w:cs="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AC0B04"/>
    <w:multiLevelType w:val="hybridMultilevel"/>
    <w:tmpl w:val="835E20FC"/>
    <w:lvl w:ilvl="0" w:tplc="04090001">
      <w:start w:val="1"/>
      <w:numFmt w:val="bullet"/>
      <w:lvlText w:val=""/>
      <w:lvlJc w:val="left"/>
      <w:pPr>
        <w:ind w:left="720" w:hanging="360"/>
      </w:pPr>
      <w:rPr>
        <w:rFonts w:ascii="Symbol" w:hAnsi="Symbol" w:hint="default"/>
      </w:rPr>
    </w:lvl>
    <w:lvl w:ilvl="1" w:tplc="4B464A6E">
      <w:start w:val="1"/>
      <w:numFmt w:val="decimal"/>
      <w:lvlText w:val="%2."/>
      <w:lvlJc w:val="left"/>
      <w:pPr>
        <w:tabs>
          <w:tab w:val="num" w:pos="1440"/>
        </w:tabs>
        <w:ind w:left="1440" w:hanging="360"/>
      </w:pPr>
      <w:rPr>
        <w:rFonts w:cs="Times New Roman"/>
      </w:rPr>
    </w:lvl>
    <w:lvl w:ilvl="2" w:tplc="E3F0F25A">
      <w:start w:val="1"/>
      <w:numFmt w:val="decimal"/>
      <w:lvlText w:val="%3."/>
      <w:lvlJc w:val="left"/>
      <w:pPr>
        <w:tabs>
          <w:tab w:val="num" w:pos="2160"/>
        </w:tabs>
        <w:ind w:left="2160" w:hanging="360"/>
      </w:pPr>
      <w:rPr>
        <w:rFonts w:cs="Times New Roman"/>
      </w:rPr>
    </w:lvl>
    <w:lvl w:ilvl="3" w:tplc="25661812">
      <w:start w:val="1"/>
      <w:numFmt w:val="decimal"/>
      <w:lvlText w:val="%4."/>
      <w:lvlJc w:val="left"/>
      <w:pPr>
        <w:tabs>
          <w:tab w:val="num" w:pos="2880"/>
        </w:tabs>
        <w:ind w:left="2880" w:hanging="360"/>
      </w:pPr>
      <w:rPr>
        <w:rFonts w:cs="Times New Roman"/>
      </w:rPr>
    </w:lvl>
    <w:lvl w:ilvl="4" w:tplc="D5585278">
      <w:start w:val="1"/>
      <w:numFmt w:val="decimal"/>
      <w:lvlText w:val="%5."/>
      <w:lvlJc w:val="left"/>
      <w:pPr>
        <w:tabs>
          <w:tab w:val="num" w:pos="3600"/>
        </w:tabs>
        <w:ind w:left="3600" w:hanging="360"/>
      </w:pPr>
      <w:rPr>
        <w:rFonts w:cs="Times New Roman"/>
      </w:rPr>
    </w:lvl>
    <w:lvl w:ilvl="5" w:tplc="4B4AE346">
      <w:start w:val="1"/>
      <w:numFmt w:val="decimal"/>
      <w:lvlText w:val="%6."/>
      <w:lvlJc w:val="left"/>
      <w:pPr>
        <w:tabs>
          <w:tab w:val="num" w:pos="4320"/>
        </w:tabs>
        <w:ind w:left="4320" w:hanging="360"/>
      </w:pPr>
      <w:rPr>
        <w:rFonts w:cs="Times New Roman"/>
      </w:rPr>
    </w:lvl>
    <w:lvl w:ilvl="6" w:tplc="7DAE0E1E">
      <w:start w:val="1"/>
      <w:numFmt w:val="decimal"/>
      <w:lvlText w:val="%7."/>
      <w:lvlJc w:val="left"/>
      <w:pPr>
        <w:tabs>
          <w:tab w:val="num" w:pos="5040"/>
        </w:tabs>
        <w:ind w:left="5040" w:hanging="360"/>
      </w:pPr>
      <w:rPr>
        <w:rFonts w:cs="Times New Roman"/>
      </w:rPr>
    </w:lvl>
    <w:lvl w:ilvl="7" w:tplc="EA1249FE">
      <w:start w:val="1"/>
      <w:numFmt w:val="decimal"/>
      <w:lvlText w:val="%8."/>
      <w:lvlJc w:val="left"/>
      <w:pPr>
        <w:tabs>
          <w:tab w:val="num" w:pos="5760"/>
        </w:tabs>
        <w:ind w:left="5760" w:hanging="360"/>
      </w:pPr>
      <w:rPr>
        <w:rFonts w:cs="Times New Roman"/>
      </w:rPr>
    </w:lvl>
    <w:lvl w:ilvl="8" w:tplc="E31C56AA">
      <w:start w:val="1"/>
      <w:numFmt w:val="decimal"/>
      <w:lvlText w:val="%9."/>
      <w:lvlJc w:val="left"/>
      <w:pPr>
        <w:tabs>
          <w:tab w:val="num" w:pos="6480"/>
        </w:tabs>
        <w:ind w:left="6480" w:hanging="360"/>
      </w:pPr>
      <w:rPr>
        <w:rFonts w:cs="Times New Roman"/>
      </w:rPr>
    </w:lvl>
  </w:abstractNum>
  <w:abstractNum w:abstractNumId="24" w15:restartNumberingAfterBreak="0">
    <w:nsid w:val="68C35C0A"/>
    <w:multiLevelType w:val="hybridMultilevel"/>
    <w:tmpl w:val="4CC0E5DC"/>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2A6FBE"/>
    <w:multiLevelType w:val="hybridMultilevel"/>
    <w:tmpl w:val="114AC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4A513F"/>
    <w:multiLevelType w:val="hybridMultilevel"/>
    <w:tmpl w:val="36B65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FE6D61"/>
    <w:multiLevelType w:val="hybridMultilevel"/>
    <w:tmpl w:val="BC80E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FF78DD"/>
    <w:multiLevelType w:val="hybridMultilevel"/>
    <w:tmpl w:val="1BEC9B16"/>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79A219DA"/>
    <w:multiLevelType w:val="hybridMultilevel"/>
    <w:tmpl w:val="C88648FE"/>
    <w:lvl w:ilvl="0" w:tplc="04090001">
      <w:start w:val="1"/>
      <w:numFmt w:val="bullet"/>
      <w:lvlText w:val=""/>
      <w:lvlJc w:val="left"/>
      <w:pPr>
        <w:ind w:left="720" w:hanging="360"/>
      </w:pPr>
      <w:rPr>
        <w:rFonts w:ascii="Symbol" w:hAnsi="Symbol" w:cs="Wingdings"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Wingdings"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Wingdings"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cs="Wingdings" w:hint="default"/>
      </w:rPr>
    </w:lvl>
  </w:abstractNum>
  <w:num w:numId="1">
    <w:abstractNumId w:val="12"/>
  </w:num>
  <w:num w:numId="2">
    <w:abstractNumId w:val="11"/>
  </w:num>
  <w:num w:numId="3">
    <w:abstractNumId w:val="21"/>
  </w:num>
  <w:num w:numId="4">
    <w:abstractNumId w:val="29"/>
  </w:num>
  <w:num w:numId="5">
    <w:abstractNumId w:val="7"/>
  </w:num>
  <w:num w:numId="6">
    <w:abstractNumId w:val="8"/>
  </w:num>
  <w:num w:numId="7">
    <w:abstractNumId w:val="3"/>
  </w:num>
  <w:num w:numId="8">
    <w:abstractNumId w:val="22"/>
  </w:num>
  <w:num w:numId="9">
    <w:abstractNumId w:val="2"/>
  </w:num>
  <w:num w:numId="10">
    <w:abstractNumId w:val="20"/>
  </w:num>
  <w:num w:numId="11">
    <w:abstractNumId w:val="17"/>
  </w:num>
  <w:num w:numId="12">
    <w:abstractNumId w:val="0"/>
  </w:num>
  <w:num w:numId="13">
    <w:abstractNumId w:val="25"/>
  </w:num>
  <w:num w:numId="14">
    <w:abstractNumId w:val="13"/>
  </w:num>
  <w:num w:numId="15">
    <w:abstractNumId w:val="26"/>
  </w:num>
  <w:num w:numId="16">
    <w:abstractNumId w:val="6"/>
  </w:num>
  <w:num w:numId="17">
    <w:abstractNumId w:val="18"/>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23"/>
  </w:num>
  <w:num w:numId="21">
    <w:abstractNumId w:val="27"/>
  </w:num>
  <w:num w:numId="22">
    <w:abstractNumId w:val="24"/>
  </w:num>
  <w:num w:numId="23">
    <w:abstractNumId w:val="1"/>
  </w:num>
  <w:num w:numId="24">
    <w:abstractNumId w:val="15"/>
  </w:num>
  <w:num w:numId="25">
    <w:abstractNumId w:val="4"/>
  </w:num>
  <w:num w:numId="26">
    <w:abstractNumId w:val="14"/>
  </w:num>
  <w:num w:numId="27">
    <w:abstractNumId w:val="10"/>
  </w:num>
  <w:num w:numId="28">
    <w:abstractNumId w:val="28"/>
  </w:num>
  <w:num w:numId="29">
    <w:abstractNumId w:val="19"/>
  </w:num>
  <w:num w:numId="30">
    <w:abstractNumId w:val="16"/>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85"/>
  <w:embedSystemFonts/>
  <w:proofState w:spelling="clean" w:grammar="clean"/>
  <w:stylePaneSortMethod w:val="0000"/>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FFB"/>
    <w:rsid w:val="00001FB7"/>
    <w:rsid w:val="00004630"/>
    <w:rsid w:val="000104A2"/>
    <w:rsid w:val="00016118"/>
    <w:rsid w:val="00016C60"/>
    <w:rsid w:val="00017507"/>
    <w:rsid w:val="00017FDB"/>
    <w:rsid w:val="00027A8B"/>
    <w:rsid w:val="000301DC"/>
    <w:rsid w:val="00031C8C"/>
    <w:rsid w:val="000329FB"/>
    <w:rsid w:val="00034C61"/>
    <w:rsid w:val="0006279C"/>
    <w:rsid w:val="00074734"/>
    <w:rsid w:val="000A56EF"/>
    <w:rsid w:val="000A6CD6"/>
    <w:rsid w:val="000B4D3F"/>
    <w:rsid w:val="000D1F1A"/>
    <w:rsid w:val="000D4259"/>
    <w:rsid w:val="000E4285"/>
    <w:rsid w:val="000F19AF"/>
    <w:rsid w:val="000F303D"/>
    <w:rsid w:val="000F6A3F"/>
    <w:rsid w:val="00103D8A"/>
    <w:rsid w:val="00104D68"/>
    <w:rsid w:val="00120145"/>
    <w:rsid w:val="001209C0"/>
    <w:rsid w:val="00126401"/>
    <w:rsid w:val="00141366"/>
    <w:rsid w:val="0015285D"/>
    <w:rsid w:val="001664D5"/>
    <w:rsid w:val="001728F7"/>
    <w:rsid w:val="001729EF"/>
    <w:rsid w:val="00181C39"/>
    <w:rsid w:val="00186538"/>
    <w:rsid w:val="00186A66"/>
    <w:rsid w:val="001A3085"/>
    <w:rsid w:val="001A608C"/>
    <w:rsid w:val="001B1B79"/>
    <w:rsid w:val="001B6334"/>
    <w:rsid w:val="001C394B"/>
    <w:rsid w:val="001C6398"/>
    <w:rsid w:val="001D5BBB"/>
    <w:rsid w:val="001D636D"/>
    <w:rsid w:val="001E53F6"/>
    <w:rsid w:val="002143B6"/>
    <w:rsid w:val="00216BC8"/>
    <w:rsid w:val="00225AA2"/>
    <w:rsid w:val="00225B17"/>
    <w:rsid w:val="0023334B"/>
    <w:rsid w:val="00235B6F"/>
    <w:rsid w:val="0024296A"/>
    <w:rsid w:val="002443A5"/>
    <w:rsid w:val="0024468B"/>
    <w:rsid w:val="00252388"/>
    <w:rsid w:val="002530E3"/>
    <w:rsid w:val="00260B68"/>
    <w:rsid w:val="0028122C"/>
    <w:rsid w:val="00281518"/>
    <w:rsid w:val="00283C5B"/>
    <w:rsid w:val="00287BBB"/>
    <w:rsid w:val="002910D3"/>
    <w:rsid w:val="002A38D0"/>
    <w:rsid w:val="002A73A6"/>
    <w:rsid w:val="002B0C96"/>
    <w:rsid w:val="002B6095"/>
    <w:rsid w:val="002C1DFC"/>
    <w:rsid w:val="002D116C"/>
    <w:rsid w:val="002E27E6"/>
    <w:rsid w:val="002F53A2"/>
    <w:rsid w:val="00303BEF"/>
    <w:rsid w:val="00311DB1"/>
    <w:rsid w:val="00313747"/>
    <w:rsid w:val="003258E5"/>
    <w:rsid w:val="00326C94"/>
    <w:rsid w:val="00326D9A"/>
    <w:rsid w:val="00327FA5"/>
    <w:rsid w:val="003463F0"/>
    <w:rsid w:val="0035101B"/>
    <w:rsid w:val="00354DE7"/>
    <w:rsid w:val="0038381A"/>
    <w:rsid w:val="00386060"/>
    <w:rsid w:val="00387724"/>
    <w:rsid w:val="003906DE"/>
    <w:rsid w:val="00391D88"/>
    <w:rsid w:val="00394749"/>
    <w:rsid w:val="003B77F7"/>
    <w:rsid w:val="003C1D4E"/>
    <w:rsid w:val="003C3DCD"/>
    <w:rsid w:val="003C60C6"/>
    <w:rsid w:val="003C6892"/>
    <w:rsid w:val="003D02F0"/>
    <w:rsid w:val="003D5836"/>
    <w:rsid w:val="003E5E3F"/>
    <w:rsid w:val="003F10EC"/>
    <w:rsid w:val="004028DF"/>
    <w:rsid w:val="0041010C"/>
    <w:rsid w:val="0041377C"/>
    <w:rsid w:val="004344B6"/>
    <w:rsid w:val="00437290"/>
    <w:rsid w:val="0044290D"/>
    <w:rsid w:val="00450ECE"/>
    <w:rsid w:val="0045366E"/>
    <w:rsid w:val="00453A34"/>
    <w:rsid w:val="0046343C"/>
    <w:rsid w:val="00484ED0"/>
    <w:rsid w:val="00486369"/>
    <w:rsid w:val="0048720B"/>
    <w:rsid w:val="004938C9"/>
    <w:rsid w:val="00493CE1"/>
    <w:rsid w:val="00495E4F"/>
    <w:rsid w:val="004C008F"/>
    <w:rsid w:val="004C0DDB"/>
    <w:rsid w:val="004D3658"/>
    <w:rsid w:val="004D7461"/>
    <w:rsid w:val="004F40D0"/>
    <w:rsid w:val="004F5A88"/>
    <w:rsid w:val="0050005A"/>
    <w:rsid w:val="005247A4"/>
    <w:rsid w:val="00533A86"/>
    <w:rsid w:val="00541140"/>
    <w:rsid w:val="005422FA"/>
    <w:rsid w:val="00544B7A"/>
    <w:rsid w:val="005510B8"/>
    <w:rsid w:val="00551860"/>
    <w:rsid w:val="00551BFD"/>
    <w:rsid w:val="00552469"/>
    <w:rsid w:val="00557AB9"/>
    <w:rsid w:val="005602C9"/>
    <w:rsid w:val="00562CCE"/>
    <w:rsid w:val="005645B6"/>
    <w:rsid w:val="0056505C"/>
    <w:rsid w:val="00572443"/>
    <w:rsid w:val="00577961"/>
    <w:rsid w:val="00587576"/>
    <w:rsid w:val="00587D37"/>
    <w:rsid w:val="0059288F"/>
    <w:rsid w:val="00593FBF"/>
    <w:rsid w:val="005943E5"/>
    <w:rsid w:val="0059637C"/>
    <w:rsid w:val="005A2942"/>
    <w:rsid w:val="005A2F03"/>
    <w:rsid w:val="005A4547"/>
    <w:rsid w:val="005C405B"/>
    <w:rsid w:val="005D0248"/>
    <w:rsid w:val="005D6A72"/>
    <w:rsid w:val="005D6C54"/>
    <w:rsid w:val="005E526B"/>
    <w:rsid w:val="005F2687"/>
    <w:rsid w:val="006004C6"/>
    <w:rsid w:val="00605BAF"/>
    <w:rsid w:val="00614F0E"/>
    <w:rsid w:val="00615F0A"/>
    <w:rsid w:val="00620567"/>
    <w:rsid w:val="0062414B"/>
    <w:rsid w:val="00625CFA"/>
    <w:rsid w:val="00633BFC"/>
    <w:rsid w:val="00635918"/>
    <w:rsid w:val="00640DB9"/>
    <w:rsid w:val="00641EE9"/>
    <w:rsid w:val="006463EE"/>
    <w:rsid w:val="0064737D"/>
    <w:rsid w:val="00653541"/>
    <w:rsid w:val="0065425B"/>
    <w:rsid w:val="0065461B"/>
    <w:rsid w:val="00655271"/>
    <w:rsid w:val="00655717"/>
    <w:rsid w:val="006622C2"/>
    <w:rsid w:val="00662902"/>
    <w:rsid w:val="006660B5"/>
    <w:rsid w:val="006716FA"/>
    <w:rsid w:val="00676092"/>
    <w:rsid w:val="00693A9F"/>
    <w:rsid w:val="006B0997"/>
    <w:rsid w:val="006B425B"/>
    <w:rsid w:val="006C47B3"/>
    <w:rsid w:val="006D0A6C"/>
    <w:rsid w:val="006D3E31"/>
    <w:rsid w:val="006F7433"/>
    <w:rsid w:val="00711AE2"/>
    <w:rsid w:val="0071580F"/>
    <w:rsid w:val="0071709D"/>
    <w:rsid w:val="00726A7B"/>
    <w:rsid w:val="00733976"/>
    <w:rsid w:val="00743340"/>
    <w:rsid w:val="00743BBD"/>
    <w:rsid w:val="00743BC4"/>
    <w:rsid w:val="007451F3"/>
    <w:rsid w:val="0077260F"/>
    <w:rsid w:val="00774761"/>
    <w:rsid w:val="0078361E"/>
    <w:rsid w:val="007843AC"/>
    <w:rsid w:val="0079390E"/>
    <w:rsid w:val="0079404D"/>
    <w:rsid w:val="007B3721"/>
    <w:rsid w:val="007B3896"/>
    <w:rsid w:val="007B5039"/>
    <w:rsid w:val="007B6165"/>
    <w:rsid w:val="007C0A07"/>
    <w:rsid w:val="00821FDF"/>
    <w:rsid w:val="008274AE"/>
    <w:rsid w:val="00832E33"/>
    <w:rsid w:val="00845E33"/>
    <w:rsid w:val="008539BC"/>
    <w:rsid w:val="00860D84"/>
    <w:rsid w:val="00860E95"/>
    <w:rsid w:val="0086519D"/>
    <w:rsid w:val="0086608B"/>
    <w:rsid w:val="0087288D"/>
    <w:rsid w:val="00880B66"/>
    <w:rsid w:val="00882B39"/>
    <w:rsid w:val="00886ABE"/>
    <w:rsid w:val="00886ECB"/>
    <w:rsid w:val="0089176A"/>
    <w:rsid w:val="00893E3E"/>
    <w:rsid w:val="00895AC9"/>
    <w:rsid w:val="008A3EE9"/>
    <w:rsid w:val="008A5501"/>
    <w:rsid w:val="008A6FC5"/>
    <w:rsid w:val="008C26DA"/>
    <w:rsid w:val="008C2DFD"/>
    <w:rsid w:val="008D2422"/>
    <w:rsid w:val="008D3C99"/>
    <w:rsid w:val="008D42C7"/>
    <w:rsid w:val="008D6B89"/>
    <w:rsid w:val="008E45EF"/>
    <w:rsid w:val="008E5F91"/>
    <w:rsid w:val="008F1F4D"/>
    <w:rsid w:val="009032F2"/>
    <w:rsid w:val="0090476C"/>
    <w:rsid w:val="009064F8"/>
    <w:rsid w:val="00907B66"/>
    <w:rsid w:val="00910409"/>
    <w:rsid w:val="009122E0"/>
    <w:rsid w:val="00913D68"/>
    <w:rsid w:val="0091473D"/>
    <w:rsid w:val="009232B7"/>
    <w:rsid w:val="00924D96"/>
    <w:rsid w:val="00927A66"/>
    <w:rsid w:val="00945343"/>
    <w:rsid w:val="0095080B"/>
    <w:rsid w:val="00960D55"/>
    <w:rsid w:val="00961064"/>
    <w:rsid w:val="00962DBC"/>
    <w:rsid w:val="009633E5"/>
    <w:rsid w:val="00967D63"/>
    <w:rsid w:val="00970E9A"/>
    <w:rsid w:val="00980311"/>
    <w:rsid w:val="0098634D"/>
    <w:rsid w:val="00990FF4"/>
    <w:rsid w:val="00991633"/>
    <w:rsid w:val="0099407C"/>
    <w:rsid w:val="00997297"/>
    <w:rsid w:val="009A0FD2"/>
    <w:rsid w:val="009A35EE"/>
    <w:rsid w:val="009A5E2F"/>
    <w:rsid w:val="009B1169"/>
    <w:rsid w:val="009B5285"/>
    <w:rsid w:val="009D229C"/>
    <w:rsid w:val="009D247A"/>
    <w:rsid w:val="009D5961"/>
    <w:rsid w:val="009D5BB4"/>
    <w:rsid w:val="009F0B85"/>
    <w:rsid w:val="009F4B92"/>
    <w:rsid w:val="00A123F3"/>
    <w:rsid w:val="00A2354A"/>
    <w:rsid w:val="00A31BC0"/>
    <w:rsid w:val="00A62602"/>
    <w:rsid w:val="00A667DC"/>
    <w:rsid w:val="00A73EF1"/>
    <w:rsid w:val="00A75AFC"/>
    <w:rsid w:val="00AA32D3"/>
    <w:rsid w:val="00AA6613"/>
    <w:rsid w:val="00AB3F4C"/>
    <w:rsid w:val="00AB709F"/>
    <w:rsid w:val="00AC1512"/>
    <w:rsid w:val="00AC60A9"/>
    <w:rsid w:val="00AE2CA6"/>
    <w:rsid w:val="00AE6F1D"/>
    <w:rsid w:val="00AF02AA"/>
    <w:rsid w:val="00AF2117"/>
    <w:rsid w:val="00AF2444"/>
    <w:rsid w:val="00AF5DA3"/>
    <w:rsid w:val="00AF6167"/>
    <w:rsid w:val="00B11CB0"/>
    <w:rsid w:val="00B139A1"/>
    <w:rsid w:val="00B20A9C"/>
    <w:rsid w:val="00B212F5"/>
    <w:rsid w:val="00B3268E"/>
    <w:rsid w:val="00B36C85"/>
    <w:rsid w:val="00B37E82"/>
    <w:rsid w:val="00B42372"/>
    <w:rsid w:val="00B4490C"/>
    <w:rsid w:val="00B55B03"/>
    <w:rsid w:val="00B65479"/>
    <w:rsid w:val="00B67B8E"/>
    <w:rsid w:val="00B76B86"/>
    <w:rsid w:val="00B8259B"/>
    <w:rsid w:val="00B83F96"/>
    <w:rsid w:val="00B84EBC"/>
    <w:rsid w:val="00B92695"/>
    <w:rsid w:val="00B92BEC"/>
    <w:rsid w:val="00BA24F8"/>
    <w:rsid w:val="00BA2F08"/>
    <w:rsid w:val="00BB0F6A"/>
    <w:rsid w:val="00BC249F"/>
    <w:rsid w:val="00BD5EDC"/>
    <w:rsid w:val="00BD7E59"/>
    <w:rsid w:val="00BE46A0"/>
    <w:rsid w:val="00BF4893"/>
    <w:rsid w:val="00C05A74"/>
    <w:rsid w:val="00C1667D"/>
    <w:rsid w:val="00C16827"/>
    <w:rsid w:val="00C26C71"/>
    <w:rsid w:val="00C26EE1"/>
    <w:rsid w:val="00C27866"/>
    <w:rsid w:val="00C27B28"/>
    <w:rsid w:val="00C334AE"/>
    <w:rsid w:val="00C34FDC"/>
    <w:rsid w:val="00C44885"/>
    <w:rsid w:val="00C60284"/>
    <w:rsid w:val="00C60A2B"/>
    <w:rsid w:val="00C832BC"/>
    <w:rsid w:val="00C83E56"/>
    <w:rsid w:val="00C9118E"/>
    <w:rsid w:val="00C924CC"/>
    <w:rsid w:val="00C92718"/>
    <w:rsid w:val="00C94E09"/>
    <w:rsid w:val="00CA1C52"/>
    <w:rsid w:val="00CA3CA4"/>
    <w:rsid w:val="00CA7355"/>
    <w:rsid w:val="00CB01C5"/>
    <w:rsid w:val="00CC10E2"/>
    <w:rsid w:val="00CC16FD"/>
    <w:rsid w:val="00CD0BA0"/>
    <w:rsid w:val="00CD6EC4"/>
    <w:rsid w:val="00CD7B26"/>
    <w:rsid w:val="00CE1E41"/>
    <w:rsid w:val="00CE6342"/>
    <w:rsid w:val="00D0008B"/>
    <w:rsid w:val="00D27FB2"/>
    <w:rsid w:val="00D43F64"/>
    <w:rsid w:val="00D51546"/>
    <w:rsid w:val="00D516BF"/>
    <w:rsid w:val="00D573FF"/>
    <w:rsid w:val="00D65203"/>
    <w:rsid w:val="00D7316D"/>
    <w:rsid w:val="00D74016"/>
    <w:rsid w:val="00D76B0C"/>
    <w:rsid w:val="00D80B44"/>
    <w:rsid w:val="00D865B3"/>
    <w:rsid w:val="00D87E42"/>
    <w:rsid w:val="00D94B6D"/>
    <w:rsid w:val="00DA143D"/>
    <w:rsid w:val="00DA3F18"/>
    <w:rsid w:val="00DA41DC"/>
    <w:rsid w:val="00DA6453"/>
    <w:rsid w:val="00DB3855"/>
    <w:rsid w:val="00DB7B71"/>
    <w:rsid w:val="00DD60F3"/>
    <w:rsid w:val="00DD6393"/>
    <w:rsid w:val="00DE0B41"/>
    <w:rsid w:val="00DE5A6A"/>
    <w:rsid w:val="00DF02AA"/>
    <w:rsid w:val="00DF57B9"/>
    <w:rsid w:val="00DF5A40"/>
    <w:rsid w:val="00E10A3B"/>
    <w:rsid w:val="00E1176F"/>
    <w:rsid w:val="00E4269F"/>
    <w:rsid w:val="00E443BC"/>
    <w:rsid w:val="00E52729"/>
    <w:rsid w:val="00E55A1B"/>
    <w:rsid w:val="00E63A02"/>
    <w:rsid w:val="00E63ECA"/>
    <w:rsid w:val="00E71C69"/>
    <w:rsid w:val="00E80FDC"/>
    <w:rsid w:val="00E90823"/>
    <w:rsid w:val="00E93113"/>
    <w:rsid w:val="00EA6894"/>
    <w:rsid w:val="00EA783D"/>
    <w:rsid w:val="00EB4AC9"/>
    <w:rsid w:val="00EB7F77"/>
    <w:rsid w:val="00EE0324"/>
    <w:rsid w:val="00EE6657"/>
    <w:rsid w:val="00EF2954"/>
    <w:rsid w:val="00EF2EFF"/>
    <w:rsid w:val="00EF549C"/>
    <w:rsid w:val="00EF79EE"/>
    <w:rsid w:val="00F11C2D"/>
    <w:rsid w:val="00F13C05"/>
    <w:rsid w:val="00F163A8"/>
    <w:rsid w:val="00F22D40"/>
    <w:rsid w:val="00F30F00"/>
    <w:rsid w:val="00F334F5"/>
    <w:rsid w:val="00F374BD"/>
    <w:rsid w:val="00F55293"/>
    <w:rsid w:val="00F56C17"/>
    <w:rsid w:val="00F57F47"/>
    <w:rsid w:val="00F626DB"/>
    <w:rsid w:val="00F6532E"/>
    <w:rsid w:val="00F65DD0"/>
    <w:rsid w:val="00F72B58"/>
    <w:rsid w:val="00F754CF"/>
    <w:rsid w:val="00F77B58"/>
    <w:rsid w:val="00F970E6"/>
    <w:rsid w:val="00F979C9"/>
    <w:rsid w:val="00FA0FF2"/>
    <w:rsid w:val="00FA2768"/>
    <w:rsid w:val="00FA3933"/>
    <w:rsid w:val="00FB33B3"/>
    <w:rsid w:val="00FC1175"/>
    <w:rsid w:val="00FC616F"/>
    <w:rsid w:val="00FC6C1B"/>
    <w:rsid w:val="00FC75B6"/>
    <w:rsid w:val="00FD4FDF"/>
    <w:rsid w:val="00FE403B"/>
  </w:rsids>
  <m:mathPr>
    <m:mathFont m:val="Cambria Math"/>
    <m:brkBin m:val="before"/>
    <m:brkBinSub m:val="--"/>
    <m:smallFrac m:val="0"/>
    <m:dispDef m:val="0"/>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76D8E37"/>
  <w14:defaultImageDpi w14:val="300"/>
  <w15:chartTrackingRefBased/>
  <w15:docId w15:val="{D2A4DFFB-1414-9A4C-8A0B-84978DFD9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Cambria"/>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lorfulList-Accent1">
    <w:name w:val="Colorful List Accent 1"/>
    <w:basedOn w:val="Normal"/>
    <w:uiPriority w:val="34"/>
    <w:qFormat/>
    <w:rsid w:val="0023132F"/>
    <w:pPr>
      <w:ind w:left="720"/>
    </w:pPr>
  </w:style>
  <w:style w:type="character" w:styleId="Hyperlink">
    <w:name w:val="Hyperlink"/>
    <w:uiPriority w:val="99"/>
    <w:rsid w:val="004A543F"/>
    <w:rPr>
      <w:color w:val="0000FF"/>
      <w:u w:val="single"/>
    </w:rPr>
  </w:style>
  <w:style w:type="character" w:styleId="FollowedHyperlink">
    <w:name w:val="FollowedHyperlink"/>
    <w:uiPriority w:val="99"/>
    <w:rsid w:val="00A6411A"/>
    <w:rPr>
      <w:color w:val="800080"/>
      <w:u w:val="single"/>
    </w:rPr>
  </w:style>
  <w:style w:type="paragraph" w:styleId="Footer">
    <w:name w:val="footer"/>
    <w:basedOn w:val="Normal"/>
    <w:link w:val="FooterChar"/>
    <w:uiPriority w:val="99"/>
    <w:semiHidden/>
    <w:unhideWhenUsed/>
    <w:rsid w:val="00EB44AA"/>
    <w:pPr>
      <w:tabs>
        <w:tab w:val="center" w:pos="4320"/>
        <w:tab w:val="right" w:pos="8640"/>
      </w:tabs>
    </w:pPr>
  </w:style>
  <w:style w:type="character" w:customStyle="1" w:styleId="FooterChar">
    <w:name w:val="Footer Char"/>
    <w:link w:val="Footer"/>
    <w:uiPriority w:val="99"/>
    <w:semiHidden/>
    <w:rsid w:val="00EB44AA"/>
    <w:rPr>
      <w:rFonts w:cs="Cambria"/>
      <w:sz w:val="24"/>
      <w:szCs w:val="24"/>
    </w:rPr>
  </w:style>
  <w:style w:type="character" w:styleId="PageNumber">
    <w:name w:val="page number"/>
    <w:basedOn w:val="DefaultParagraphFont"/>
    <w:uiPriority w:val="99"/>
    <w:semiHidden/>
    <w:unhideWhenUsed/>
    <w:rsid w:val="00EB44AA"/>
  </w:style>
  <w:style w:type="character" w:styleId="CommentReference">
    <w:name w:val="annotation reference"/>
    <w:uiPriority w:val="99"/>
    <w:semiHidden/>
    <w:unhideWhenUsed/>
    <w:rsid w:val="00860E95"/>
    <w:rPr>
      <w:sz w:val="18"/>
      <w:szCs w:val="18"/>
    </w:rPr>
  </w:style>
  <w:style w:type="paragraph" w:styleId="CommentText">
    <w:name w:val="annotation text"/>
    <w:basedOn w:val="Normal"/>
    <w:link w:val="CommentTextChar"/>
    <w:uiPriority w:val="99"/>
    <w:semiHidden/>
    <w:unhideWhenUsed/>
    <w:rsid w:val="00860E95"/>
  </w:style>
  <w:style w:type="character" w:customStyle="1" w:styleId="CommentTextChar">
    <w:name w:val="Comment Text Char"/>
    <w:link w:val="CommentText"/>
    <w:uiPriority w:val="99"/>
    <w:semiHidden/>
    <w:rsid w:val="00860E95"/>
    <w:rPr>
      <w:rFonts w:cs="Cambria"/>
      <w:sz w:val="24"/>
      <w:szCs w:val="24"/>
    </w:rPr>
  </w:style>
  <w:style w:type="paragraph" w:styleId="CommentSubject">
    <w:name w:val="annotation subject"/>
    <w:basedOn w:val="CommentText"/>
    <w:next w:val="CommentText"/>
    <w:link w:val="CommentSubjectChar"/>
    <w:uiPriority w:val="99"/>
    <w:semiHidden/>
    <w:unhideWhenUsed/>
    <w:rsid w:val="00860E95"/>
    <w:rPr>
      <w:b/>
      <w:bCs/>
      <w:sz w:val="20"/>
      <w:szCs w:val="20"/>
    </w:rPr>
  </w:style>
  <w:style w:type="character" w:customStyle="1" w:styleId="CommentSubjectChar">
    <w:name w:val="Comment Subject Char"/>
    <w:link w:val="CommentSubject"/>
    <w:uiPriority w:val="99"/>
    <w:semiHidden/>
    <w:rsid w:val="00860E95"/>
    <w:rPr>
      <w:rFonts w:cs="Cambria"/>
      <w:b/>
      <w:bCs/>
      <w:sz w:val="24"/>
      <w:szCs w:val="24"/>
    </w:rPr>
  </w:style>
  <w:style w:type="paragraph" w:styleId="BalloonText">
    <w:name w:val="Balloon Text"/>
    <w:basedOn w:val="Normal"/>
    <w:link w:val="BalloonTextChar"/>
    <w:uiPriority w:val="99"/>
    <w:semiHidden/>
    <w:unhideWhenUsed/>
    <w:rsid w:val="00860E95"/>
    <w:rPr>
      <w:rFonts w:ascii="Lucida Grande" w:hAnsi="Lucida Grande" w:cs="Lucida Grande"/>
      <w:sz w:val="18"/>
      <w:szCs w:val="18"/>
    </w:rPr>
  </w:style>
  <w:style w:type="character" w:customStyle="1" w:styleId="BalloonTextChar">
    <w:name w:val="Balloon Text Char"/>
    <w:link w:val="BalloonText"/>
    <w:uiPriority w:val="99"/>
    <w:semiHidden/>
    <w:rsid w:val="00860E95"/>
    <w:rPr>
      <w:rFonts w:ascii="Lucida Grande" w:hAnsi="Lucida Grande" w:cs="Lucida Grande"/>
      <w:sz w:val="18"/>
      <w:szCs w:val="18"/>
    </w:rPr>
  </w:style>
  <w:style w:type="character" w:styleId="UnresolvedMention">
    <w:name w:val="Unresolved Mention"/>
    <w:uiPriority w:val="99"/>
    <w:semiHidden/>
    <w:unhideWhenUsed/>
    <w:rsid w:val="002815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087853">
      <w:bodyDiv w:val="1"/>
      <w:marLeft w:val="0"/>
      <w:marRight w:val="0"/>
      <w:marTop w:val="0"/>
      <w:marBottom w:val="0"/>
      <w:divBdr>
        <w:top w:val="none" w:sz="0" w:space="0" w:color="auto"/>
        <w:left w:val="none" w:sz="0" w:space="0" w:color="auto"/>
        <w:bottom w:val="none" w:sz="0" w:space="0" w:color="auto"/>
        <w:right w:val="none" w:sz="0" w:space="0" w:color="auto"/>
      </w:divBdr>
    </w:div>
    <w:div w:id="499347968">
      <w:bodyDiv w:val="1"/>
      <w:marLeft w:val="0"/>
      <w:marRight w:val="0"/>
      <w:marTop w:val="0"/>
      <w:marBottom w:val="0"/>
      <w:divBdr>
        <w:top w:val="none" w:sz="0" w:space="0" w:color="auto"/>
        <w:left w:val="none" w:sz="0" w:space="0" w:color="auto"/>
        <w:bottom w:val="none" w:sz="0" w:space="0" w:color="auto"/>
        <w:right w:val="none" w:sz="0" w:space="0" w:color="auto"/>
      </w:divBdr>
    </w:div>
    <w:div w:id="528951695">
      <w:bodyDiv w:val="1"/>
      <w:marLeft w:val="0"/>
      <w:marRight w:val="0"/>
      <w:marTop w:val="0"/>
      <w:marBottom w:val="0"/>
      <w:divBdr>
        <w:top w:val="none" w:sz="0" w:space="0" w:color="auto"/>
        <w:left w:val="none" w:sz="0" w:space="0" w:color="auto"/>
        <w:bottom w:val="none" w:sz="0" w:space="0" w:color="auto"/>
        <w:right w:val="none" w:sz="0" w:space="0" w:color="auto"/>
      </w:divBdr>
    </w:div>
    <w:div w:id="584874038">
      <w:bodyDiv w:val="1"/>
      <w:marLeft w:val="0"/>
      <w:marRight w:val="0"/>
      <w:marTop w:val="0"/>
      <w:marBottom w:val="0"/>
      <w:divBdr>
        <w:top w:val="none" w:sz="0" w:space="0" w:color="auto"/>
        <w:left w:val="none" w:sz="0" w:space="0" w:color="auto"/>
        <w:bottom w:val="none" w:sz="0" w:space="0" w:color="auto"/>
        <w:right w:val="none" w:sz="0" w:space="0" w:color="auto"/>
      </w:divBdr>
    </w:div>
    <w:div w:id="627055716">
      <w:bodyDiv w:val="1"/>
      <w:marLeft w:val="0"/>
      <w:marRight w:val="0"/>
      <w:marTop w:val="0"/>
      <w:marBottom w:val="0"/>
      <w:divBdr>
        <w:top w:val="none" w:sz="0" w:space="0" w:color="auto"/>
        <w:left w:val="none" w:sz="0" w:space="0" w:color="auto"/>
        <w:bottom w:val="none" w:sz="0" w:space="0" w:color="auto"/>
        <w:right w:val="none" w:sz="0" w:space="0" w:color="auto"/>
      </w:divBdr>
    </w:div>
    <w:div w:id="753428846">
      <w:bodyDiv w:val="1"/>
      <w:marLeft w:val="0"/>
      <w:marRight w:val="0"/>
      <w:marTop w:val="0"/>
      <w:marBottom w:val="0"/>
      <w:divBdr>
        <w:top w:val="none" w:sz="0" w:space="0" w:color="auto"/>
        <w:left w:val="none" w:sz="0" w:space="0" w:color="auto"/>
        <w:bottom w:val="none" w:sz="0" w:space="0" w:color="auto"/>
        <w:right w:val="none" w:sz="0" w:space="0" w:color="auto"/>
      </w:divBdr>
    </w:div>
    <w:div w:id="969476288">
      <w:bodyDiv w:val="1"/>
      <w:marLeft w:val="0"/>
      <w:marRight w:val="0"/>
      <w:marTop w:val="0"/>
      <w:marBottom w:val="0"/>
      <w:divBdr>
        <w:top w:val="none" w:sz="0" w:space="0" w:color="auto"/>
        <w:left w:val="none" w:sz="0" w:space="0" w:color="auto"/>
        <w:bottom w:val="none" w:sz="0" w:space="0" w:color="auto"/>
        <w:right w:val="none" w:sz="0" w:space="0" w:color="auto"/>
      </w:divBdr>
    </w:div>
    <w:div w:id="1044333582">
      <w:bodyDiv w:val="1"/>
      <w:marLeft w:val="0"/>
      <w:marRight w:val="0"/>
      <w:marTop w:val="0"/>
      <w:marBottom w:val="0"/>
      <w:divBdr>
        <w:top w:val="none" w:sz="0" w:space="0" w:color="auto"/>
        <w:left w:val="none" w:sz="0" w:space="0" w:color="auto"/>
        <w:bottom w:val="none" w:sz="0" w:space="0" w:color="auto"/>
        <w:right w:val="none" w:sz="0" w:space="0" w:color="auto"/>
      </w:divBdr>
    </w:div>
    <w:div w:id="1343969078">
      <w:bodyDiv w:val="1"/>
      <w:marLeft w:val="0"/>
      <w:marRight w:val="0"/>
      <w:marTop w:val="0"/>
      <w:marBottom w:val="0"/>
      <w:divBdr>
        <w:top w:val="none" w:sz="0" w:space="0" w:color="auto"/>
        <w:left w:val="none" w:sz="0" w:space="0" w:color="auto"/>
        <w:bottom w:val="none" w:sz="0" w:space="0" w:color="auto"/>
        <w:right w:val="none" w:sz="0" w:space="0" w:color="auto"/>
      </w:divBdr>
    </w:div>
    <w:div w:id="1852720344">
      <w:bodyDiv w:val="1"/>
      <w:marLeft w:val="0"/>
      <w:marRight w:val="0"/>
      <w:marTop w:val="0"/>
      <w:marBottom w:val="0"/>
      <w:divBdr>
        <w:top w:val="none" w:sz="0" w:space="0" w:color="auto"/>
        <w:left w:val="none" w:sz="0" w:space="0" w:color="auto"/>
        <w:bottom w:val="none" w:sz="0" w:space="0" w:color="auto"/>
        <w:right w:val="none" w:sz="0" w:space="0" w:color="auto"/>
      </w:divBdr>
    </w:div>
    <w:div w:id="1992130372">
      <w:bodyDiv w:val="1"/>
      <w:marLeft w:val="0"/>
      <w:marRight w:val="0"/>
      <w:marTop w:val="0"/>
      <w:marBottom w:val="0"/>
      <w:divBdr>
        <w:top w:val="none" w:sz="0" w:space="0" w:color="auto"/>
        <w:left w:val="none" w:sz="0" w:space="0" w:color="auto"/>
        <w:bottom w:val="none" w:sz="0" w:space="0" w:color="auto"/>
        <w:right w:val="none" w:sz="0" w:space="0" w:color="auto"/>
      </w:divBdr>
    </w:div>
    <w:div w:id="212627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d2lhelp.view.usg.edu" TargetMode="Externa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kahoot.com/"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theexpertta.com/wp-content/uploads/2017/01/StudentRegistration-10.16.pdf" TargetMode="External"/><Relationship Id="rId20" Type="http://schemas.openxmlformats.org/officeDocument/2006/relationships/hyperlink" Target="http://www.usg.edu/HB28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eexpertta.com" TargetMode="External"/><Relationship Id="rId5" Type="http://schemas.openxmlformats.org/officeDocument/2006/relationships/footnotes" Target="footnotes.xml"/><Relationship Id="rId15" Type="http://schemas.openxmlformats.org/officeDocument/2006/relationships/hyperlink" Target="http://goeta.link/USW12GA-DFFAFD-1ZP" TargetMode="External"/><Relationship Id="rId10" Type="http://schemas.openxmlformats.org/officeDocument/2006/relationships/hyperlink" Target="https://openstax.org/details/books/university-physics-volume-1" TargetMode="External"/><Relationship Id="rId19" Type="http://schemas.openxmlformats.org/officeDocument/2006/relationships/hyperlink" Target="https://act.columbusstate.edu"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theexpertta.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2647</Words>
  <Characters>15093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INTRODUCTORY ASTRONOMY I LAB</vt:lpstr>
    </vt:vector>
  </TitlesOfParts>
  <Company>University of Alaska Anchorage</Company>
  <LinksUpToDate>false</LinksUpToDate>
  <CharactersWithSpaces>17705</CharactersWithSpaces>
  <SharedDoc>false</SharedDoc>
  <HLinks>
    <vt:vector size="54" baseType="variant">
      <vt:variant>
        <vt:i4>4390940</vt:i4>
      </vt:variant>
      <vt:variant>
        <vt:i4>24</vt:i4>
      </vt:variant>
      <vt:variant>
        <vt:i4>0</vt:i4>
      </vt:variant>
      <vt:variant>
        <vt:i4>5</vt:i4>
      </vt:variant>
      <vt:variant>
        <vt:lpwstr>http://www.usg.edu/HB280</vt:lpwstr>
      </vt:variant>
      <vt:variant>
        <vt:lpwstr/>
      </vt:variant>
      <vt:variant>
        <vt:i4>3276837</vt:i4>
      </vt:variant>
      <vt:variant>
        <vt:i4>21</vt:i4>
      </vt:variant>
      <vt:variant>
        <vt:i4>0</vt:i4>
      </vt:variant>
      <vt:variant>
        <vt:i4>5</vt:i4>
      </vt:variant>
      <vt:variant>
        <vt:lpwstr>https://act.columbusstate.edu/</vt:lpwstr>
      </vt:variant>
      <vt:variant>
        <vt:lpwstr/>
      </vt:variant>
      <vt:variant>
        <vt:i4>4718604</vt:i4>
      </vt:variant>
      <vt:variant>
        <vt:i4>18</vt:i4>
      </vt:variant>
      <vt:variant>
        <vt:i4>0</vt:i4>
      </vt:variant>
      <vt:variant>
        <vt:i4>5</vt:i4>
      </vt:variant>
      <vt:variant>
        <vt:lpwstr>https://theexpertta.com/wp-content/uploads/2017/01/StudentRegistration-10.16.pdf</vt:lpwstr>
      </vt:variant>
      <vt:variant>
        <vt:lpwstr/>
      </vt:variant>
      <vt:variant>
        <vt:i4>5177436</vt:i4>
      </vt:variant>
      <vt:variant>
        <vt:i4>15</vt:i4>
      </vt:variant>
      <vt:variant>
        <vt:i4>0</vt:i4>
      </vt:variant>
      <vt:variant>
        <vt:i4>5</vt:i4>
      </vt:variant>
      <vt:variant>
        <vt:lpwstr>http://goeta.link/USW12GA-DFFAFD-1ZP</vt:lpwstr>
      </vt:variant>
      <vt:variant>
        <vt:lpwstr/>
      </vt:variant>
      <vt:variant>
        <vt:i4>262231</vt:i4>
      </vt:variant>
      <vt:variant>
        <vt:i4>12</vt:i4>
      </vt:variant>
      <vt:variant>
        <vt:i4>0</vt:i4>
      </vt:variant>
      <vt:variant>
        <vt:i4>5</vt:i4>
      </vt:variant>
      <vt:variant>
        <vt:lpwstr>https://theexpertta.com/</vt:lpwstr>
      </vt:variant>
      <vt:variant>
        <vt:lpwstr/>
      </vt:variant>
      <vt:variant>
        <vt:i4>1376345</vt:i4>
      </vt:variant>
      <vt:variant>
        <vt:i4>9</vt:i4>
      </vt:variant>
      <vt:variant>
        <vt:i4>0</vt:i4>
      </vt:variant>
      <vt:variant>
        <vt:i4>5</vt:i4>
      </vt:variant>
      <vt:variant>
        <vt:lpwstr>https://d2lhelp.view.usg.edu/</vt:lpwstr>
      </vt:variant>
      <vt:variant>
        <vt:lpwstr/>
      </vt:variant>
      <vt:variant>
        <vt:i4>6619245</vt:i4>
      </vt:variant>
      <vt:variant>
        <vt:i4>6</vt:i4>
      </vt:variant>
      <vt:variant>
        <vt:i4>0</vt:i4>
      </vt:variant>
      <vt:variant>
        <vt:i4>5</vt:i4>
      </vt:variant>
      <vt:variant>
        <vt:lpwstr>https://kahoot.com/</vt:lpwstr>
      </vt:variant>
      <vt:variant>
        <vt:lpwstr/>
      </vt:variant>
      <vt:variant>
        <vt:i4>262231</vt:i4>
      </vt:variant>
      <vt:variant>
        <vt:i4>3</vt:i4>
      </vt:variant>
      <vt:variant>
        <vt:i4>0</vt:i4>
      </vt:variant>
      <vt:variant>
        <vt:i4>5</vt:i4>
      </vt:variant>
      <vt:variant>
        <vt:lpwstr>https://theexpertta.com/</vt:lpwstr>
      </vt:variant>
      <vt:variant>
        <vt:lpwstr/>
      </vt:variant>
      <vt:variant>
        <vt:i4>3604596</vt:i4>
      </vt:variant>
      <vt:variant>
        <vt:i4>0</vt:i4>
      </vt:variant>
      <vt:variant>
        <vt:i4>0</vt:i4>
      </vt:variant>
      <vt:variant>
        <vt:i4>5</vt:i4>
      </vt:variant>
      <vt:variant>
        <vt:lpwstr>https://openstax.org/details/books/university-physics-volume-1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INTRODUCTORY ASTRONOMY I LAB</dc:title>
  <dc:subject/>
  <dc:creator>Andrew Puckett</dc:creator>
  <cp:keywords/>
  <dc:description/>
  <cp:lastModifiedBy>Microsoft Office User</cp:lastModifiedBy>
  <cp:revision>4</cp:revision>
  <cp:lastPrinted>2016-07-25T19:29:00Z</cp:lastPrinted>
  <dcterms:created xsi:type="dcterms:W3CDTF">2020-02-18T13:55:00Z</dcterms:created>
  <dcterms:modified xsi:type="dcterms:W3CDTF">2020-02-18T14:06:00Z</dcterms:modified>
</cp:coreProperties>
</file>